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29" w:rsidRPr="00DC2D29" w:rsidRDefault="00DC2D29" w:rsidP="00DC2D29">
      <w:pPr>
        <w:jc w:val="center"/>
        <w:rPr>
          <w:rFonts w:ascii="Arial" w:hAnsi="Arial"/>
          <w:b/>
          <w:i w:val="0"/>
          <w:sz w:val="22"/>
          <w:szCs w:val="22"/>
        </w:rPr>
      </w:pPr>
      <w:r w:rsidRPr="00DC2D29">
        <w:rPr>
          <w:rFonts w:ascii="Arial" w:hAnsi="Arial"/>
          <w:b/>
          <w:i w:val="0"/>
          <w:sz w:val="22"/>
          <w:szCs w:val="22"/>
        </w:rPr>
        <w:t>Методологические пояснения</w:t>
      </w:r>
    </w:p>
    <w:p w:rsidR="00DC2D29" w:rsidRDefault="00DC2D29" w:rsidP="00DC2D29">
      <w:pPr>
        <w:ind w:firstLine="720"/>
        <w:jc w:val="both"/>
        <w:rPr>
          <w:rFonts w:ascii="Arial" w:hAnsi="Arial"/>
          <w:i w:val="0"/>
        </w:rPr>
      </w:pPr>
    </w:p>
    <w:p w:rsidR="00DC2D29" w:rsidRDefault="00DC2D29" w:rsidP="00DC2D29">
      <w:pPr>
        <w:ind w:firstLine="720"/>
        <w:jc w:val="both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>Индекс потребительских цен</w:t>
      </w:r>
      <w:r>
        <w:rPr>
          <w:rFonts w:ascii="Arial" w:hAnsi="Arial"/>
          <w:i w:val="0"/>
        </w:rPr>
        <w:t xml:space="preserve"> (ИПЦ) характеризует изменение во времени общего уровня цен на товары и услуги, приобретаемые н</w:t>
      </w:r>
      <w:r>
        <w:rPr>
          <w:rFonts w:ascii="Arial" w:hAnsi="Arial"/>
          <w:i w:val="0"/>
        </w:rPr>
        <w:t>а</w:t>
      </w:r>
      <w:r>
        <w:rPr>
          <w:rFonts w:ascii="Arial" w:hAnsi="Arial"/>
          <w:i w:val="0"/>
        </w:rPr>
        <w:t>селением для непроизводственного потребления. Он измеряет отнош</w:t>
      </w:r>
      <w:r>
        <w:rPr>
          <w:rFonts w:ascii="Arial" w:hAnsi="Arial"/>
          <w:i w:val="0"/>
        </w:rPr>
        <w:t>е</w:t>
      </w:r>
      <w:r>
        <w:rPr>
          <w:rFonts w:ascii="Arial" w:hAnsi="Arial"/>
          <w:i w:val="0"/>
        </w:rPr>
        <w:t>ние стоимости фиксированного перечня товаров и услуг в ценах текущ</w:t>
      </w:r>
      <w:r>
        <w:rPr>
          <w:rFonts w:ascii="Arial" w:hAnsi="Arial"/>
          <w:i w:val="0"/>
        </w:rPr>
        <w:t>е</w:t>
      </w:r>
      <w:r>
        <w:rPr>
          <w:rFonts w:ascii="Arial" w:hAnsi="Arial"/>
          <w:i w:val="0"/>
        </w:rPr>
        <w:t>го периода к его стоимости в ценах б</w:t>
      </w:r>
      <w:r>
        <w:rPr>
          <w:rFonts w:ascii="Arial" w:hAnsi="Arial"/>
          <w:i w:val="0"/>
        </w:rPr>
        <w:t>а</w:t>
      </w:r>
      <w:r>
        <w:rPr>
          <w:rFonts w:ascii="Arial" w:hAnsi="Arial"/>
          <w:i w:val="0"/>
        </w:rPr>
        <w:t>зисного периода.</w:t>
      </w:r>
    </w:p>
    <w:p w:rsidR="00DC2D29" w:rsidRDefault="00DC2D29" w:rsidP="00DC2D29">
      <w:pPr>
        <w:ind w:firstLine="720"/>
        <w:jc w:val="both"/>
        <w:rPr>
          <w:rFonts w:ascii="Arial" w:hAnsi="Arial"/>
          <w:i w:val="0"/>
        </w:rPr>
      </w:pPr>
      <w:r>
        <w:rPr>
          <w:rFonts w:ascii="Arial" w:hAnsi="Arial"/>
          <w:i w:val="0"/>
        </w:rPr>
        <w:t>Расчет ИПЦ производится на базе информации, полученной из двух источников:</w:t>
      </w:r>
    </w:p>
    <w:p w:rsidR="00DC2D29" w:rsidRDefault="00DC2D29" w:rsidP="00DC2D29">
      <w:pPr>
        <w:ind w:firstLine="720"/>
        <w:jc w:val="both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- данных об изменении цен, полученных методом регистрации цен и тарифов на потребительском рынке; </w:t>
      </w:r>
    </w:p>
    <w:p w:rsidR="00DC2D29" w:rsidRDefault="00DC2D29" w:rsidP="00DC2D29">
      <w:pPr>
        <w:ind w:firstLine="720"/>
        <w:jc w:val="both"/>
        <w:rPr>
          <w:rFonts w:ascii="Arial" w:hAnsi="Arial"/>
          <w:i w:val="0"/>
        </w:rPr>
      </w:pPr>
      <w:r>
        <w:rPr>
          <w:rFonts w:ascii="Arial" w:hAnsi="Arial"/>
          <w:i w:val="0"/>
        </w:rPr>
        <w:t>- данных о структуре фактических потребительских расходов н</w:t>
      </w:r>
      <w:r>
        <w:rPr>
          <w:rFonts w:ascii="Arial" w:hAnsi="Arial"/>
          <w:i w:val="0"/>
        </w:rPr>
        <w:t>а</w:t>
      </w:r>
      <w:r>
        <w:rPr>
          <w:rFonts w:ascii="Arial" w:hAnsi="Arial"/>
          <w:i w:val="0"/>
        </w:rPr>
        <w:t xml:space="preserve">селения за два предыдущих года. </w:t>
      </w:r>
    </w:p>
    <w:p w:rsidR="00DC2D29" w:rsidRDefault="00DC2D29" w:rsidP="00DC2D29">
      <w:pPr>
        <w:ind w:firstLine="720"/>
        <w:jc w:val="both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Индекс потребительских цен является важнейшим показателем, характеризующим уровень инфляции. </w:t>
      </w:r>
    </w:p>
    <w:p w:rsidR="00DC2D29" w:rsidRDefault="00DC2D29" w:rsidP="00DC2D29">
      <w:pPr>
        <w:ind w:firstLine="720"/>
        <w:jc w:val="both"/>
        <w:rPr>
          <w:rFonts w:ascii="Arial" w:hAnsi="Arial"/>
          <w:i w:val="0"/>
        </w:rPr>
      </w:pPr>
    </w:p>
    <w:p w:rsidR="00DC2D29" w:rsidRDefault="00DC2D29" w:rsidP="00DC2D29">
      <w:pPr>
        <w:ind w:firstLine="720"/>
        <w:jc w:val="both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>Индексы цен на первичном и вторичном рынках жилья</w:t>
      </w:r>
      <w:r>
        <w:rPr>
          <w:rFonts w:ascii="Arial" w:hAnsi="Arial"/>
          <w:i w:val="0"/>
        </w:rPr>
        <w:t xml:space="preserve"> ра</w:t>
      </w:r>
      <w:r>
        <w:rPr>
          <w:rFonts w:ascii="Arial" w:hAnsi="Arial"/>
          <w:i w:val="0"/>
        </w:rPr>
        <w:t>с</w:t>
      </w:r>
      <w:r>
        <w:rPr>
          <w:rFonts w:ascii="Arial" w:hAnsi="Arial"/>
          <w:i w:val="0"/>
        </w:rPr>
        <w:t>считываются на основе зарегистрированных цен на вновь построенные квартиры и на квартиры функционирующего жилого фонда, находящи</w:t>
      </w:r>
      <w:r>
        <w:rPr>
          <w:rFonts w:ascii="Arial" w:hAnsi="Arial"/>
          <w:i w:val="0"/>
        </w:rPr>
        <w:t>е</w:t>
      </w:r>
      <w:r>
        <w:rPr>
          <w:rFonts w:ascii="Arial" w:hAnsi="Arial"/>
          <w:i w:val="0"/>
        </w:rPr>
        <w:t>ся в собственности, если они являются объектами совершения рыно</w:t>
      </w:r>
      <w:r>
        <w:rPr>
          <w:rFonts w:ascii="Arial" w:hAnsi="Arial"/>
          <w:i w:val="0"/>
        </w:rPr>
        <w:t>ч</w:t>
      </w:r>
      <w:r>
        <w:rPr>
          <w:rFonts w:ascii="Arial" w:hAnsi="Arial"/>
          <w:i w:val="0"/>
        </w:rPr>
        <w:t>ных сделок.</w:t>
      </w:r>
    </w:p>
    <w:p w:rsidR="00DC2D29" w:rsidRDefault="00DC2D29" w:rsidP="00DC2D29">
      <w:pPr>
        <w:ind w:firstLine="720"/>
        <w:jc w:val="both"/>
        <w:rPr>
          <w:rFonts w:ascii="Arial" w:hAnsi="Arial"/>
          <w:i w:val="0"/>
        </w:rPr>
      </w:pPr>
      <w:r>
        <w:rPr>
          <w:rFonts w:ascii="Arial" w:hAnsi="Arial"/>
          <w:i w:val="0"/>
        </w:rPr>
        <w:t>При регистрации цен на квартиры учитываются их количестве</w:t>
      </w:r>
      <w:r>
        <w:rPr>
          <w:rFonts w:ascii="Arial" w:hAnsi="Arial"/>
          <w:i w:val="0"/>
        </w:rPr>
        <w:t>н</w:t>
      </w:r>
      <w:r>
        <w:rPr>
          <w:rFonts w:ascii="Arial" w:hAnsi="Arial"/>
          <w:i w:val="0"/>
        </w:rPr>
        <w:t>ные и качественные характеристики.</w:t>
      </w:r>
    </w:p>
    <w:p w:rsidR="00DC2D29" w:rsidRPr="00333B95" w:rsidRDefault="00DC2D29" w:rsidP="00DC2D29">
      <w:pPr>
        <w:ind w:firstLine="720"/>
        <w:jc w:val="both"/>
        <w:rPr>
          <w:rFonts w:ascii="Arial" w:hAnsi="Arial"/>
          <w:b/>
          <w:i w:val="0"/>
        </w:rPr>
      </w:pPr>
    </w:p>
    <w:p w:rsidR="00DC2D29" w:rsidRDefault="00DC2D29" w:rsidP="00DC2D29">
      <w:pPr>
        <w:ind w:firstLine="720"/>
        <w:jc w:val="both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>Индексы цен производителей промышленных товаров</w:t>
      </w:r>
      <w:r>
        <w:rPr>
          <w:rFonts w:ascii="Arial" w:hAnsi="Arial"/>
          <w:i w:val="0"/>
        </w:rPr>
        <w:t xml:space="preserve"> х</w:t>
      </w:r>
      <w:r>
        <w:rPr>
          <w:rFonts w:ascii="Arial" w:hAnsi="Arial"/>
          <w:i w:val="0"/>
        </w:rPr>
        <w:t>а</w:t>
      </w:r>
      <w:r>
        <w:rPr>
          <w:rFonts w:ascii="Arial" w:hAnsi="Arial"/>
          <w:i w:val="0"/>
        </w:rPr>
        <w:t>рактеризуют изменение цен во времени при неизменной структуре пр</w:t>
      </w:r>
      <w:r>
        <w:rPr>
          <w:rFonts w:ascii="Arial" w:hAnsi="Arial"/>
          <w:i w:val="0"/>
        </w:rPr>
        <w:t>о</w:t>
      </w:r>
      <w:r>
        <w:rPr>
          <w:rFonts w:ascii="Arial" w:hAnsi="Arial"/>
          <w:i w:val="0"/>
        </w:rPr>
        <w:t>изводс</w:t>
      </w:r>
      <w:r>
        <w:rPr>
          <w:rFonts w:ascii="Arial" w:hAnsi="Arial"/>
          <w:i w:val="0"/>
        </w:rPr>
        <w:t>т</w:t>
      </w:r>
      <w:r>
        <w:rPr>
          <w:rFonts w:ascii="Arial" w:hAnsi="Arial"/>
          <w:i w:val="0"/>
        </w:rPr>
        <w:t>ва и рассчитываются на основании регистрации цен на товары (услуги)-представители в базовых организациях, отобранных для сб</w:t>
      </w:r>
      <w:r>
        <w:rPr>
          <w:rFonts w:ascii="Arial" w:hAnsi="Arial"/>
          <w:i w:val="0"/>
        </w:rPr>
        <w:t>о</w:t>
      </w:r>
      <w:r>
        <w:rPr>
          <w:rFonts w:ascii="Arial" w:hAnsi="Arial"/>
          <w:i w:val="0"/>
        </w:rPr>
        <w:t>ра ценовой информации. Цены производителей представляют собой фа</w:t>
      </w:r>
      <w:r>
        <w:rPr>
          <w:rFonts w:ascii="Arial" w:hAnsi="Arial"/>
          <w:i w:val="0"/>
        </w:rPr>
        <w:t>к</w:t>
      </w:r>
      <w:r>
        <w:rPr>
          <w:rFonts w:ascii="Arial" w:hAnsi="Arial"/>
          <w:i w:val="0"/>
        </w:rPr>
        <w:t>тически сложившиеся на момент регистрации цены на произведе</w:t>
      </w:r>
      <w:r>
        <w:rPr>
          <w:rFonts w:ascii="Arial" w:hAnsi="Arial"/>
          <w:i w:val="0"/>
        </w:rPr>
        <w:t>н</w:t>
      </w:r>
      <w:r>
        <w:rPr>
          <w:rFonts w:ascii="Arial" w:hAnsi="Arial"/>
          <w:i w:val="0"/>
        </w:rPr>
        <w:t>ные товары (оказанные услуги), предназначенные для реализации на вну</w:t>
      </w:r>
      <w:r>
        <w:rPr>
          <w:rFonts w:ascii="Arial" w:hAnsi="Arial"/>
          <w:i w:val="0"/>
        </w:rPr>
        <w:t>т</w:t>
      </w:r>
      <w:r>
        <w:rPr>
          <w:rFonts w:ascii="Arial" w:hAnsi="Arial"/>
          <w:i w:val="0"/>
        </w:rPr>
        <w:t>реннем рынке (без налога на добавленную стоимость, акциза и др</w:t>
      </w:r>
      <w:r>
        <w:rPr>
          <w:rFonts w:ascii="Arial" w:hAnsi="Arial"/>
          <w:i w:val="0"/>
        </w:rPr>
        <w:t>у</w:t>
      </w:r>
      <w:r>
        <w:rPr>
          <w:rFonts w:ascii="Arial" w:hAnsi="Arial"/>
          <w:i w:val="0"/>
        </w:rPr>
        <w:t>гих налогов, не входящих в себестоимость, без стоимости транспорт</w:t>
      </w:r>
      <w:r>
        <w:rPr>
          <w:rFonts w:ascii="Arial" w:hAnsi="Arial"/>
          <w:i w:val="0"/>
        </w:rPr>
        <w:t>и</w:t>
      </w:r>
      <w:r>
        <w:rPr>
          <w:rFonts w:ascii="Arial" w:hAnsi="Arial"/>
          <w:i w:val="0"/>
        </w:rPr>
        <w:t>ровки до потребителя</w:t>
      </w:r>
      <w:r w:rsidRPr="00501D32">
        <w:rPr>
          <w:rFonts w:ascii="Arial" w:hAnsi="Arial"/>
          <w:i w:val="0"/>
        </w:rPr>
        <w:t>)</w:t>
      </w:r>
      <w:r>
        <w:rPr>
          <w:rFonts w:ascii="Arial" w:hAnsi="Arial"/>
          <w:i w:val="0"/>
        </w:rPr>
        <w:t>, с учетом всех кат</w:t>
      </w:r>
      <w:r>
        <w:rPr>
          <w:rFonts w:ascii="Arial" w:hAnsi="Arial"/>
          <w:i w:val="0"/>
        </w:rPr>
        <w:t>е</w:t>
      </w:r>
      <w:r>
        <w:rPr>
          <w:rFonts w:ascii="Arial" w:hAnsi="Arial"/>
          <w:i w:val="0"/>
        </w:rPr>
        <w:t>горий потребителей.</w:t>
      </w:r>
    </w:p>
    <w:p w:rsidR="00DC2D29" w:rsidRDefault="00DC2D29" w:rsidP="00DC2D29">
      <w:pPr>
        <w:ind w:firstLine="720"/>
        <w:jc w:val="both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Рассчитанные по товарам (услугам) - представителям индексы цен производителей последовательно </w:t>
      </w:r>
      <w:proofErr w:type="spellStart"/>
      <w:r>
        <w:rPr>
          <w:rFonts w:ascii="Arial" w:hAnsi="Arial"/>
          <w:i w:val="0"/>
        </w:rPr>
        <w:t>агрегируются</w:t>
      </w:r>
      <w:proofErr w:type="spellEnd"/>
      <w:r>
        <w:rPr>
          <w:rFonts w:ascii="Arial" w:hAnsi="Arial"/>
          <w:i w:val="0"/>
        </w:rPr>
        <w:t xml:space="preserve"> в индексы цен с</w:t>
      </w:r>
      <w:r>
        <w:rPr>
          <w:rFonts w:ascii="Arial" w:hAnsi="Arial"/>
          <w:i w:val="0"/>
        </w:rPr>
        <w:t>о</w:t>
      </w:r>
      <w:r>
        <w:rPr>
          <w:rFonts w:ascii="Arial" w:hAnsi="Arial"/>
          <w:i w:val="0"/>
        </w:rPr>
        <w:t>ответствующих видов, групп, классов, разделов экономической де</w:t>
      </w:r>
      <w:r>
        <w:rPr>
          <w:rFonts w:ascii="Arial" w:hAnsi="Arial"/>
          <w:i w:val="0"/>
        </w:rPr>
        <w:t>я</w:t>
      </w:r>
      <w:r>
        <w:rPr>
          <w:rFonts w:ascii="Arial" w:hAnsi="Arial"/>
          <w:i w:val="0"/>
        </w:rPr>
        <w:t>тельности по классификатору ОКВЭД.</w:t>
      </w:r>
    </w:p>
    <w:p w:rsidR="00DC2D29" w:rsidRDefault="00DC2D29" w:rsidP="00DC2D29">
      <w:pPr>
        <w:ind w:firstLine="720"/>
        <w:jc w:val="both"/>
        <w:rPr>
          <w:rFonts w:ascii="Arial" w:hAnsi="Arial"/>
          <w:b/>
          <w:i w:val="0"/>
        </w:rPr>
      </w:pPr>
    </w:p>
    <w:p w:rsidR="00DC2D29" w:rsidRDefault="00DC2D29" w:rsidP="00DC2D29">
      <w:pPr>
        <w:ind w:firstLine="720"/>
        <w:jc w:val="both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>Индексы цен на приобретенные промышленными орган</w:t>
      </w:r>
      <w:r>
        <w:rPr>
          <w:rFonts w:ascii="Arial" w:hAnsi="Arial"/>
          <w:b/>
          <w:i w:val="0"/>
        </w:rPr>
        <w:t>и</w:t>
      </w:r>
      <w:r>
        <w:rPr>
          <w:rFonts w:ascii="Arial" w:hAnsi="Arial"/>
          <w:b/>
          <w:i w:val="0"/>
        </w:rPr>
        <w:t xml:space="preserve">зациями основные виды топливно-энергетических ресурсов </w:t>
      </w:r>
      <w:r>
        <w:rPr>
          <w:rFonts w:ascii="Arial" w:hAnsi="Arial"/>
          <w:i w:val="0"/>
        </w:rPr>
        <w:t>ра</w:t>
      </w:r>
      <w:r>
        <w:rPr>
          <w:rFonts w:ascii="Arial" w:hAnsi="Arial"/>
          <w:i w:val="0"/>
        </w:rPr>
        <w:t>с</w:t>
      </w:r>
      <w:r>
        <w:rPr>
          <w:rFonts w:ascii="Arial" w:hAnsi="Arial"/>
          <w:i w:val="0"/>
        </w:rPr>
        <w:t>считываются на основании регистрации цен на товары-представители по установленной номенклатуре. Построение индексов цен приобрет</w:t>
      </w:r>
      <w:r>
        <w:rPr>
          <w:rFonts w:ascii="Arial" w:hAnsi="Arial"/>
          <w:i w:val="0"/>
        </w:rPr>
        <w:t>е</w:t>
      </w:r>
      <w:r>
        <w:rPr>
          <w:rFonts w:ascii="Arial" w:hAnsi="Arial"/>
          <w:i w:val="0"/>
        </w:rPr>
        <w:t>ния осуществляется по сопоставимому кругу видов товаров в отчетном и базисном периодах и предусматривает систему взвешивания на осн</w:t>
      </w:r>
      <w:r>
        <w:rPr>
          <w:rFonts w:ascii="Arial" w:hAnsi="Arial"/>
          <w:i w:val="0"/>
        </w:rPr>
        <w:t>о</w:t>
      </w:r>
      <w:r>
        <w:rPr>
          <w:rFonts w:ascii="Arial" w:hAnsi="Arial"/>
          <w:i w:val="0"/>
        </w:rPr>
        <w:t>ве данных о количестве приобретенной продукции за предыд</w:t>
      </w:r>
      <w:r>
        <w:rPr>
          <w:rFonts w:ascii="Arial" w:hAnsi="Arial"/>
          <w:i w:val="0"/>
        </w:rPr>
        <w:t>у</w:t>
      </w:r>
      <w:r>
        <w:rPr>
          <w:rFonts w:ascii="Arial" w:hAnsi="Arial"/>
          <w:i w:val="0"/>
        </w:rPr>
        <w:t>щий год.</w:t>
      </w:r>
    </w:p>
    <w:p w:rsidR="00DC2D29" w:rsidRPr="006C1ED4" w:rsidRDefault="00DC2D29" w:rsidP="00DC2D29">
      <w:pPr>
        <w:ind w:firstLine="720"/>
        <w:jc w:val="both"/>
        <w:rPr>
          <w:rFonts w:ascii="Arial" w:hAnsi="Arial"/>
          <w:i w:val="0"/>
        </w:rPr>
      </w:pPr>
    </w:p>
    <w:p w:rsidR="00DC2D29" w:rsidRPr="000A33AF" w:rsidRDefault="00DC2D29" w:rsidP="00DC2D29">
      <w:pPr>
        <w:ind w:firstLine="720"/>
        <w:jc w:val="both"/>
        <w:rPr>
          <w:rFonts w:ascii="Arial" w:hAnsi="Arial"/>
          <w:i w:val="0"/>
        </w:rPr>
      </w:pPr>
      <w:r w:rsidRPr="000A33AF">
        <w:rPr>
          <w:rFonts w:ascii="Arial" w:hAnsi="Arial"/>
          <w:b/>
          <w:i w:val="0"/>
        </w:rPr>
        <w:t>Индексы цен на приобретенное промышленными организ</w:t>
      </w:r>
      <w:r w:rsidRPr="000A33AF">
        <w:rPr>
          <w:rFonts w:ascii="Arial" w:hAnsi="Arial"/>
          <w:b/>
          <w:i w:val="0"/>
        </w:rPr>
        <w:t>а</w:t>
      </w:r>
      <w:r w:rsidRPr="000A33AF">
        <w:rPr>
          <w:rFonts w:ascii="Arial" w:hAnsi="Arial"/>
          <w:b/>
          <w:i w:val="0"/>
        </w:rPr>
        <w:t>циями зерно для основного производства</w:t>
      </w:r>
      <w:r w:rsidRPr="000A33AF">
        <w:rPr>
          <w:rFonts w:ascii="Arial" w:hAnsi="Arial"/>
          <w:i w:val="0"/>
        </w:rPr>
        <w:t xml:space="preserve"> рассчитываются на осн</w:t>
      </w:r>
      <w:r w:rsidRPr="000A33AF">
        <w:rPr>
          <w:rFonts w:ascii="Arial" w:hAnsi="Arial"/>
          <w:i w:val="0"/>
        </w:rPr>
        <w:t>о</w:t>
      </w:r>
      <w:r w:rsidRPr="000A33AF">
        <w:rPr>
          <w:rFonts w:ascii="Arial" w:hAnsi="Arial"/>
          <w:i w:val="0"/>
        </w:rPr>
        <w:t>ве зарегистрированных цен на зерновые, зернобобовые и ма</w:t>
      </w:r>
      <w:r w:rsidRPr="000A33AF">
        <w:rPr>
          <w:rFonts w:ascii="Arial" w:hAnsi="Arial"/>
          <w:i w:val="0"/>
        </w:rPr>
        <w:t>с</w:t>
      </w:r>
      <w:r w:rsidRPr="000A33AF">
        <w:rPr>
          <w:rFonts w:ascii="Arial" w:hAnsi="Arial"/>
          <w:i w:val="0"/>
        </w:rPr>
        <w:t>личные культуры, предназначенные для промышленной перер</w:t>
      </w:r>
      <w:r w:rsidRPr="000A33AF">
        <w:rPr>
          <w:rFonts w:ascii="Arial" w:hAnsi="Arial"/>
          <w:i w:val="0"/>
        </w:rPr>
        <w:t>а</w:t>
      </w:r>
      <w:r w:rsidRPr="000A33AF">
        <w:rPr>
          <w:rFonts w:ascii="Arial" w:hAnsi="Arial"/>
          <w:i w:val="0"/>
        </w:rPr>
        <w:t>ботки.</w:t>
      </w:r>
    </w:p>
    <w:p w:rsidR="00DC2D29" w:rsidRPr="000A33AF" w:rsidRDefault="00DC2D29" w:rsidP="00DC2D29">
      <w:pPr>
        <w:ind w:firstLine="720"/>
        <w:jc w:val="both"/>
        <w:rPr>
          <w:rFonts w:ascii="Arial" w:hAnsi="Arial"/>
          <w:i w:val="0"/>
        </w:rPr>
      </w:pPr>
      <w:r w:rsidRPr="000A33AF">
        <w:rPr>
          <w:rFonts w:ascii="Arial" w:hAnsi="Arial"/>
          <w:i w:val="0"/>
        </w:rPr>
        <w:t>Наблюдение ведется по выборочному кругу промышленных о</w:t>
      </w:r>
      <w:r w:rsidRPr="000A33AF">
        <w:rPr>
          <w:rFonts w:ascii="Arial" w:hAnsi="Arial"/>
          <w:i w:val="0"/>
        </w:rPr>
        <w:t>р</w:t>
      </w:r>
      <w:r w:rsidRPr="000A33AF">
        <w:rPr>
          <w:rFonts w:ascii="Arial" w:hAnsi="Arial"/>
          <w:i w:val="0"/>
        </w:rPr>
        <w:t>ганизаций, приобретающих зерно для основного производства у отеч</w:t>
      </w:r>
      <w:r w:rsidRPr="000A33AF">
        <w:rPr>
          <w:rFonts w:ascii="Arial" w:hAnsi="Arial"/>
          <w:i w:val="0"/>
        </w:rPr>
        <w:t>е</w:t>
      </w:r>
      <w:r w:rsidRPr="000A33AF">
        <w:rPr>
          <w:rFonts w:ascii="Arial" w:hAnsi="Arial"/>
          <w:i w:val="0"/>
        </w:rPr>
        <w:t xml:space="preserve">ственных производителей. </w:t>
      </w:r>
    </w:p>
    <w:p w:rsidR="00DC2D29" w:rsidRPr="000A33AF" w:rsidRDefault="00DC2D29" w:rsidP="00DC2D29">
      <w:pPr>
        <w:ind w:firstLine="720"/>
        <w:jc w:val="both"/>
        <w:rPr>
          <w:rFonts w:ascii="Arial" w:hAnsi="Arial"/>
          <w:i w:val="0"/>
        </w:rPr>
      </w:pPr>
      <w:r w:rsidRPr="000A33AF">
        <w:rPr>
          <w:rFonts w:ascii="Arial" w:hAnsi="Arial"/>
          <w:i w:val="0"/>
        </w:rPr>
        <w:t>Средние цены приобретения зерна включают, помимо цены производства, налоги, наценку торгово-посреднических структур, а та</w:t>
      </w:r>
      <w:r w:rsidRPr="000A33AF">
        <w:rPr>
          <w:rFonts w:ascii="Arial" w:hAnsi="Arial"/>
          <w:i w:val="0"/>
        </w:rPr>
        <w:t>к</w:t>
      </w:r>
      <w:r w:rsidRPr="000A33AF">
        <w:rPr>
          <w:rFonts w:ascii="Arial" w:hAnsi="Arial"/>
          <w:i w:val="0"/>
        </w:rPr>
        <w:t>же затраты, связанные с организацией закупки, продажи, хран</w:t>
      </w:r>
      <w:r w:rsidRPr="000A33AF">
        <w:rPr>
          <w:rFonts w:ascii="Arial" w:hAnsi="Arial"/>
          <w:i w:val="0"/>
        </w:rPr>
        <w:t>е</w:t>
      </w:r>
      <w:r w:rsidRPr="000A33AF">
        <w:rPr>
          <w:rFonts w:ascii="Arial" w:hAnsi="Arial"/>
          <w:i w:val="0"/>
        </w:rPr>
        <w:t>ния и доставки зерна.</w:t>
      </w:r>
    </w:p>
    <w:p w:rsidR="00DC2D29" w:rsidRPr="000A33AF" w:rsidRDefault="00DC2D29" w:rsidP="00DC2D29">
      <w:pPr>
        <w:ind w:firstLine="720"/>
        <w:jc w:val="both"/>
        <w:rPr>
          <w:rFonts w:ascii="Arial" w:hAnsi="Arial"/>
          <w:i w:val="0"/>
        </w:rPr>
      </w:pPr>
      <w:r w:rsidRPr="000A33AF">
        <w:rPr>
          <w:rFonts w:ascii="Arial" w:hAnsi="Arial"/>
          <w:i w:val="0"/>
        </w:rPr>
        <w:t>Построение индексов цен приобретения зерна предусматривает использование в качестве весов данных о количестве приобр</w:t>
      </w:r>
      <w:r w:rsidRPr="000A33AF">
        <w:rPr>
          <w:rFonts w:ascii="Arial" w:hAnsi="Arial"/>
          <w:i w:val="0"/>
        </w:rPr>
        <w:t>е</w:t>
      </w:r>
      <w:r w:rsidRPr="000A33AF">
        <w:rPr>
          <w:rFonts w:ascii="Arial" w:hAnsi="Arial"/>
          <w:i w:val="0"/>
        </w:rPr>
        <w:t>тения наблюдаемых видов культур в натуральном выражении за бази</w:t>
      </w:r>
      <w:r w:rsidRPr="000A33AF">
        <w:rPr>
          <w:rFonts w:ascii="Arial" w:hAnsi="Arial"/>
          <w:i w:val="0"/>
        </w:rPr>
        <w:t>с</w:t>
      </w:r>
      <w:r w:rsidRPr="000A33AF">
        <w:rPr>
          <w:rFonts w:ascii="Arial" w:hAnsi="Arial"/>
          <w:i w:val="0"/>
        </w:rPr>
        <w:t>ный период.</w:t>
      </w:r>
    </w:p>
    <w:p w:rsidR="00DC2D29" w:rsidRPr="000A33AF" w:rsidRDefault="00DC2D29" w:rsidP="00DC2D29">
      <w:pPr>
        <w:ind w:firstLine="720"/>
        <w:jc w:val="both"/>
        <w:rPr>
          <w:rFonts w:ascii="Arial" w:hAnsi="Arial"/>
          <w:i w:val="0"/>
        </w:rPr>
      </w:pPr>
    </w:p>
    <w:p w:rsidR="00DC2D29" w:rsidRDefault="00DC2D29" w:rsidP="00DC2D29">
      <w:pPr>
        <w:widowControl w:val="0"/>
        <w:ind w:firstLine="720"/>
        <w:jc w:val="both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>Индексы цен производителей сельскохозяйственной пр</w:t>
      </w:r>
      <w:r>
        <w:rPr>
          <w:rFonts w:ascii="Arial" w:hAnsi="Arial"/>
          <w:b/>
          <w:i w:val="0"/>
        </w:rPr>
        <w:t>о</w:t>
      </w:r>
      <w:r>
        <w:rPr>
          <w:rFonts w:ascii="Arial" w:hAnsi="Arial"/>
          <w:b/>
          <w:i w:val="0"/>
        </w:rPr>
        <w:t>дукции</w:t>
      </w:r>
      <w:r>
        <w:rPr>
          <w:rFonts w:ascii="Arial" w:hAnsi="Arial"/>
          <w:i w:val="0"/>
        </w:rPr>
        <w:t xml:space="preserve"> </w:t>
      </w:r>
      <w:r w:rsidRPr="006B55A6">
        <w:rPr>
          <w:rFonts w:ascii="Arial" w:hAnsi="Arial"/>
          <w:i w:val="0"/>
        </w:rPr>
        <w:t>исчисляются на основании регистрации в отобранных для н</w:t>
      </w:r>
      <w:r w:rsidRPr="006B55A6">
        <w:rPr>
          <w:rFonts w:ascii="Arial" w:hAnsi="Arial"/>
          <w:i w:val="0"/>
        </w:rPr>
        <w:t>а</w:t>
      </w:r>
      <w:r w:rsidRPr="006B55A6">
        <w:rPr>
          <w:rFonts w:ascii="Arial" w:hAnsi="Arial"/>
          <w:i w:val="0"/>
        </w:rPr>
        <w:t>блюдения сел</w:t>
      </w:r>
      <w:r w:rsidRPr="006B55A6">
        <w:rPr>
          <w:rFonts w:ascii="Arial" w:hAnsi="Arial"/>
          <w:i w:val="0"/>
        </w:rPr>
        <w:t>ь</w:t>
      </w:r>
      <w:r w:rsidRPr="006B55A6">
        <w:rPr>
          <w:rFonts w:ascii="Arial" w:hAnsi="Arial"/>
          <w:i w:val="0"/>
        </w:rPr>
        <w:t>скохозяйственных организациях цен на основные виды товаров-представителей, реализуемых заготовительным, перерабат</w:t>
      </w:r>
      <w:r w:rsidRPr="006B55A6">
        <w:rPr>
          <w:rFonts w:ascii="Arial" w:hAnsi="Arial"/>
          <w:i w:val="0"/>
        </w:rPr>
        <w:t>ы</w:t>
      </w:r>
      <w:r w:rsidRPr="006B55A6">
        <w:rPr>
          <w:rFonts w:ascii="Arial" w:hAnsi="Arial"/>
          <w:i w:val="0"/>
        </w:rPr>
        <w:t>вающим организациям, на рынке, через собстве</w:t>
      </w:r>
      <w:r w:rsidRPr="006B55A6">
        <w:rPr>
          <w:rFonts w:ascii="Arial" w:hAnsi="Arial"/>
          <w:i w:val="0"/>
        </w:rPr>
        <w:t>н</w:t>
      </w:r>
      <w:r w:rsidRPr="006B55A6">
        <w:rPr>
          <w:rFonts w:ascii="Arial" w:hAnsi="Arial"/>
          <w:i w:val="0"/>
        </w:rPr>
        <w:t>ную торговую сеть, населению непосредственно с транспортных средств, на ярмарках, биржах, аукционах, организациям, коммерческим структурам и т.п. Ц</w:t>
      </w:r>
      <w:r w:rsidRPr="006B55A6">
        <w:rPr>
          <w:rFonts w:ascii="Arial" w:hAnsi="Arial"/>
          <w:i w:val="0"/>
        </w:rPr>
        <w:t>е</w:t>
      </w:r>
      <w:r w:rsidRPr="006B55A6">
        <w:rPr>
          <w:rFonts w:ascii="Arial" w:hAnsi="Arial"/>
          <w:i w:val="0"/>
        </w:rPr>
        <w:t>ны производителей сельскохозяйственной продукции приводятся с уч</w:t>
      </w:r>
      <w:r w:rsidRPr="006B55A6">
        <w:rPr>
          <w:rFonts w:ascii="Arial" w:hAnsi="Arial"/>
          <w:i w:val="0"/>
        </w:rPr>
        <w:t>е</w:t>
      </w:r>
      <w:r w:rsidRPr="006B55A6">
        <w:rPr>
          <w:rFonts w:ascii="Arial" w:hAnsi="Arial"/>
          <w:i w:val="0"/>
        </w:rPr>
        <w:t>том надбавок и скидок за качество реализованной продукции без ра</w:t>
      </w:r>
      <w:r w:rsidRPr="006B55A6">
        <w:rPr>
          <w:rFonts w:ascii="Arial" w:hAnsi="Arial"/>
          <w:i w:val="0"/>
        </w:rPr>
        <w:t>с</w:t>
      </w:r>
      <w:r w:rsidRPr="006B55A6">
        <w:rPr>
          <w:rFonts w:ascii="Arial" w:hAnsi="Arial"/>
          <w:i w:val="0"/>
        </w:rPr>
        <w:t>ходов на транспортировку, экспедирование, погрузку и разгрузку пр</w:t>
      </w:r>
      <w:r w:rsidRPr="006B55A6">
        <w:rPr>
          <w:rFonts w:ascii="Arial" w:hAnsi="Arial"/>
          <w:i w:val="0"/>
        </w:rPr>
        <w:t>о</w:t>
      </w:r>
      <w:r w:rsidRPr="006B55A6">
        <w:rPr>
          <w:rFonts w:ascii="Arial" w:hAnsi="Arial"/>
          <w:i w:val="0"/>
        </w:rPr>
        <w:t>дукции, а также без налога на добавленную стоимость.</w:t>
      </w:r>
    </w:p>
    <w:p w:rsidR="00DC2D29" w:rsidRDefault="00DC2D29" w:rsidP="00DC2D29">
      <w:pPr>
        <w:pStyle w:val="a3"/>
        <w:widowControl w:val="0"/>
        <w:ind w:firstLine="709"/>
        <w:rPr>
          <w:rFonts w:ascii="Arial" w:hAnsi="Arial" w:cs="Arial"/>
          <w:b/>
          <w:sz w:val="20"/>
          <w:szCs w:val="20"/>
        </w:rPr>
      </w:pPr>
    </w:p>
    <w:p w:rsidR="00DC2D29" w:rsidRDefault="00DC2D29" w:rsidP="00DC2D29">
      <w:pPr>
        <w:pStyle w:val="a3"/>
        <w:widowControl w:val="0"/>
        <w:ind w:firstLine="709"/>
        <w:rPr>
          <w:rFonts w:ascii="Arial" w:hAnsi="Arial" w:cs="Arial"/>
          <w:sz w:val="20"/>
          <w:szCs w:val="20"/>
        </w:rPr>
      </w:pPr>
      <w:r w:rsidRPr="00130A4A">
        <w:rPr>
          <w:rFonts w:ascii="Arial" w:hAnsi="Arial" w:cs="Arial"/>
          <w:b/>
          <w:sz w:val="20"/>
          <w:szCs w:val="20"/>
        </w:rPr>
        <w:t>Сводный индекс цен на продукцию (затраты, услуги) инв</w:t>
      </w:r>
      <w:r w:rsidRPr="00130A4A">
        <w:rPr>
          <w:rFonts w:ascii="Arial" w:hAnsi="Arial" w:cs="Arial"/>
          <w:b/>
          <w:sz w:val="20"/>
          <w:szCs w:val="20"/>
        </w:rPr>
        <w:t>е</w:t>
      </w:r>
      <w:r w:rsidRPr="00130A4A">
        <w:rPr>
          <w:rFonts w:ascii="Arial" w:hAnsi="Arial" w:cs="Arial"/>
          <w:b/>
          <w:sz w:val="20"/>
          <w:szCs w:val="20"/>
        </w:rPr>
        <w:t xml:space="preserve">стиционного назначения </w:t>
      </w:r>
      <w:r w:rsidRPr="00130A4A">
        <w:rPr>
          <w:rFonts w:ascii="Arial" w:hAnsi="Arial" w:cs="Arial"/>
          <w:sz w:val="20"/>
          <w:szCs w:val="20"/>
        </w:rPr>
        <w:t>рассчитывается как агрегированный показ</w:t>
      </w:r>
      <w:r w:rsidRPr="00130A4A">
        <w:rPr>
          <w:rFonts w:ascii="Arial" w:hAnsi="Arial" w:cs="Arial"/>
          <w:sz w:val="20"/>
          <w:szCs w:val="20"/>
        </w:rPr>
        <w:t>а</w:t>
      </w:r>
      <w:r w:rsidRPr="00130A4A">
        <w:rPr>
          <w:rFonts w:ascii="Arial" w:hAnsi="Arial" w:cs="Arial"/>
          <w:sz w:val="20"/>
          <w:szCs w:val="20"/>
        </w:rPr>
        <w:t>тель из индексов цен производителей на строительную продукцию, пр</w:t>
      </w:r>
      <w:r w:rsidRPr="00130A4A">
        <w:rPr>
          <w:rFonts w:ascii="Arial" w:hAnsi="Arial" w:cs="Arial"/>
          <w:sz w:val="20"/>
          <w:szCs w:val="20"/>
        </w:rPr>
        <w:t>и</w:t>
      </w:r>
      <w:r w:rsidRPr="00130A4A">
        <w:rPr>
          <w:rFonts w:ascii="Arial" w:hAnsi="Arial" w:cs="Arial"/>
          <w:sz w:val="20"/>
          <w:szCs w:val="20"/>
        </w:rPr>
        <w:t>обретения машин и оборудования инвестицио</w:t>
      </w:r>
      <w:r w:rsidRPr="00130A4A">
        <w:rPr>
          <w:rFonts w:ascii="Arial" w:hAnsi="Arial" w:cs="Arial"/>
          <w:sz w:val="20"/>
          <w:szCs w:val="20"/>
        </w:rPr>
        <w:t>н</w:t>
      </w:r>
      <w:r w:rsidRPr="00130A4A">
        <w:rPr>
          <w:rFonts w:ascii="Arial" w:hAnsi="Arial" w:cs="Arial"/>
          <w:sz w:val="20"/>
          <w:szCs w:val="20"/>
        </w:rPr>
        <w:t xml:space="preserve">ного назначения и на прочую </w:t>
      </w:r>
      <w:r w:rsidRPr="00130A4A">
        <w:rPr>
          <w:rFonts w:ascii="Arial" w:hAnsi="Arial" w:cs="Arial"/>
          <w:sz w:val="20"/>
          <w:szCs w:val="20"/>
        </w:rPr>
        <w:lastRenderedPageBreak/>
        <w:t>продукцию (затраты, услуги) инвестиционного назначения, взвешенных по доле этих элементов в общем объеме инвестиций в основной кап</w:t>
      </w:r>
      <w:r w:rsidRPr="00130A4A">
        <w:rPr>
          <w:rFonts w:ascii="Arial" w:hAnsi="Arial" w:cs="Arial"/>
          <w:sz w:val="20"/>
          <w:szCs w:val="20"/>
        </w:rPr>
        <w:t>и</w:t>
      </w:r>
      <w:r w:rsidRPr="00130A4A">
        <w:rPr>
          <w:rFonts w:ascii="Arial" w:hAnsi="Arial" w:cs="Arial"/>
          <w:sz w:val="20"/>
          <w:szCs w:val="20"/>
        </w:rPr>
        <w:t>тал.</w:t>
      </w:r>
    </w:p>
    <w:p w:rsidR="00877DAB" w:rsidRPr="00130A4A" w:rsidRDefault="00877DAB" w:rsidP="00DC2D29">
      <w:pPr>
        <w:pStyle w:val="a3"/>
        <w:widowControl w:val="0"/>
        <w:ind w:firstLine="709"/>
        <w:rPr>
          <w:rFonts w:ascii="Arial" w:hAnsi="Arial" w:cs="Arial"/>
          <w:sz w:val="20"/>
          <w:szCs w:val="20"/>
        </w:rPr>
      </w:pPr>
    </w:p>
    <w:p w:rsidR="00DC2D29" w:rsidRPr="00877DAB" w:rsidRDefault="00DC2D29" w:rsidP="00DC2D29">
      <w:pPr>
        <w:pStyle w:val="a3"/>
        <w:widowControl w:val="0"/>
        <w:ind w:firstLine="709"/>
        <w:rPr>
          <w:rFonts w:ascii="Arial" w:hAnsi="Arial" w:cs="Arial"/>
          <w:sz w:val="20"/>
          <w:szCs w:val="20"/>
        </w:rPr>
      </w:pPr>
      <w:r w:rsidRPr="00877DAB">
        <w:rPr>
          <w:rFonts w:ascii="Arial" w:hAnsi="Arial" w:cs="Arial"/>
          <w:b/>
          <w:sz w:val="20"/>
          <w:szCs w:val="20"/>
        </w:rPr>
        <w:t>Индекс цен производителей на строительную продукцию</w:t>
      </w:r>
      <w:r w:rsidRPr="00130A4A">
        <w:rPr>
          <w:rFonts w:ascii="Arial" w:hAnsi="Arial" w:cs="Arial"/>
          <w:sz w:val="20"/>
          <w:szCs w:val="20"/>
        </w:rPr>
        <w:t xml:space="preserve"> фо</w:t>
      </w:r>
      <w:r w:rsidRPr="00130A4A">
        <w:rPr>
          <w:rFonts w:ascii="Arial" w:hAnsi="Arial" w:cs="Arial"/>
          <w:sz w:val="20"/>
          <w:szCs w:val="20"/>
        </w:rPr>
        <w:t>р</w:t>
      </w:r>
      <w:r w:rsidRPr="00130A4A">
        <w:rPr>
          <w:rFonts w:ascii="Arial" w:hAnsi="Arial" w:cs="Arial"/>
          <w:sz w:val="20"/>
          <w:szCs w:val="20"/>
        </w:rPr>
        <w:t>мируется из индексов цен на строительно-монтажные работы и на пр</w:t>
      </w:r>
      <w:r w:rsidRPr="00130A4A">
        <w:rPr>
          <w:rFonts w:ascii="Arial" w:hAnsi="Arial" w:cs="Arial"/>
          <w:sz w:val="20"/>
          <w:szCs w:val="20"/>
        </w:rPr>
        <w:t>о</w:t>
      </w:r>
      <w:r w:rsidRPr="00130A4A">
        <w:rPr>
          <w:rFonts w:ascii="Arial" w:hAnsi="Arial" w:cs="Arial"/>
          <w:sz w:val="20"/>
          <w:szCs w:val="20"/>
        </w:rPr>
        <w:t>чие затраты, включенные в сводный сметный расчет строительства, взвешенных по доле этих элементов в общем об</w:t>
      </w:r>
      <w:r w:rsidRPr="00130A4A">
        <w:rPr>
          <w:rFonts w:ascii="Arial" w:hAnsi="Arial" w:cs="Arial"/>
          <w:sz w:val="20"/>
          <w:szCs w:val="20"/>
        </w:rPr>
        <w:t>ъ</w:t>
      </w:r>
      <w:r w:rsidRPr="00130A4A">
        <w:rPr>
          <w:rFonts w:ascii="Arial" w:hAnsi="Arial" w:cs="Arial"/>
          <w:sz w:val="20"/>
          <w:szCs w:val="20"/>
        </w:rPr>
        <w:t>еме инвестиций в жилища, здания и сооружения. Расчет индекса цен на строительно-</w:t>
      </w:r>
      <w:r w:rsidRPr="00877DAB">
        <w:rPr>
          <w:rFonts w:ascii="Arial" w:hAnsi="Arial" w:cs="Arial"/>
          <w:sz w:val="20"/>
          <w:szCs w:val="20"/>
        </w:rPr>
        <w:t>монтажные работы проводится на осн</w:t>
      </w:r>
      <w:r w:rsidRPr="00877DAB">
        <w:rPr>
          <w:rFonts w:ascii="Arial" w:hAnsi="Arial" w:cs="Arial"/>
          <w:sz w:val="20"/>
          <w:szCs w:val="20"/>
        </w:rPr>
        <w:t>о</w:t>
      </w:r>
      <w:r w:rsidRPr="00877DAB">
        <w:rPr>
          <w:rFonts w:ascii="Arial" w:hAnsi="Arial" w:cs="Arial"/>
          <w:sz w:val="20"/>
          <w:szCs w:val="20"/>
        </w:rPr>
        <w:t>ве данных формы отчетности о ценах на материалы, детали и конструкции, приобретенные базовыми подрядн</w:t>
      </w:r>
      <w:r w:rsidRPr="00877DAB">
        <w:rPr>
          <w:rFonts w:ascii="Arial" w:hAnsi="Arial" w:cs="Arial"/>
          <w:sz w:val="20"/>
          <w:szCs w:val="20"/>
        </w:rPr>
        <w:t>ы</w:t>
      </w:r>
      <w:r w:rsidRPr="00877DAB">
        <w:rPr>
          <w:rFonts w:ascii="Arial" w:hAnsi="Arial" w:cs="Arial"/>
          <w:sz w:val="20"/>
          <w:szCs w:val="20"/>
        </w:rPr>
        <w:t>ми организациями, а также на базе технологических моделей, разработанных по видам экономической деятельности с учетом терр</w:t>
      </w:r>
      <w:r w:rsidRPr="00877DAB">
        <w:rPr>
          <w:rFonts w:ascii="Arial" w:hAnsi="Arial" w:cs="Arial"/>
          <w:sz w:val="20"/>
          <w:szCs w:val="20"/>
        </w:rPr>
        <w:t>и</w:t>
      </w:r>
      <w:r w:rsidRPr="00877DAB">
        <w:rPr>
          <w:rFonts w:ascii="Arial" w:hAnsi="Arial" w:cs="Arial"/>
          <w:sz w:val="20"/>
          <w:szCs w:val="20"/>
        </w:rPr>
        <w:t>ториальных особе</w:t>
      </w:r>
      <w:r w:rsidRPr="00877DAB">
        <w:rPr>
          <w:rFonts w:ascii="Arial" w:hAnsi="Arial" w:cs="Arial"/>
          <w:sz w:val="20"/>
          <w:szCs w:val="20"/>
        </w:rPr>
        <w:t>н</w:t>
      </w:r>
      <w:r w:rsidRPr="00877DAB">
        <w:rPr>
          <w:rFonts w:ascii="Arial" w:hAnsi="Arial" w:cs="Arial"/>
          <w:sz w:val="20"/>
          <w:szCs w:val="20"/>
        </w:rPr>
        <w:t xml:space="preserve">ностей строительства. </w:t>
      </w:r>
    </w:p>
    <w:p w:rsidR="00DC2D29" w:rsidRPr="00877DAB" w:rsidRDefault="00DC2D29" w:rsidP="00DC2D29">
      <w:pPr>
        <w:pStyle w:val="a3"/>
        <w:widowControl w:val="0"/>
        <w:ind w:firstLine="709"/>
        <w:rPr>
          <w:rFonts w:ascii="Arial" w:hAnsi="Arial" w:cs="Arial"/>
          <w:sz w:val="20"/>
          <w:szCs w:val="20"/>
        </w:rPr>
      </w:pPr>
      <w:r w:rsidRPr="00877DAB">
        <w:rPr>
          <w:rFonts w:ascii="Arial" w:hAnsi="Arial" w:cs="Arial"/>
          <w:sz w:val="20"/>
          <w:szCs w:val="20"/>
        </w:rPr>
        <w:t>Индекс цен приобретения машин и оборудования инвестицио</w:t>
      </w:r>
      <w:r w:rsidRPr="00877DAB">
        <w:rPr>
          <w:rFonts w:ascii="Arial" w:hAnsi="Arial" w:cs="Arial"/>
          <w:sz w:val="20"/>
          <w:szCs w:val="20"/>
        </w:rPr>
        <w:t>н</w:t>
      </w:r>
      <w:r w:rsidRPr="00877DAB">
        <w:rPr>
          <w:rFonts w:ascii="Arial" w:hAnsi="Arial" w:cs="Arial"/>
          <w:sz w:val="20"/>
          <w:szCs w:val="20"/>
        </w:rPr>
        <w:t>ного назначения исчисляется по данным об изменении цен производ</w:t>
      </w:r>
      <w:r w:rsidRPr="00877DAB">
        <w:rPr>
          <w:rFonts w:ascii="Arial" w:hAnsi="Arial" w:cs="Arial"/>
          <w:sz w:val="20"/>
          <w:szCs w:val="20"/>
        </w:rPr>
        <w:t>и</w:t>
      </w:r>
      <w:r w:rsidRPr="00877DAB">
        <w:rPr>
          <w:rFonts w:ascii="Arial" w:hAnsi="Arial" w:cs="Arial"/>
          <w:sz w:val="20"/>
          <w:szCs w:val="20"/>
        </w:rPr>
        <w:t>телей этого оборудования, а также транспортных расходов, ставки н</w:t>
      </w:r>
      <w:r w:rsidRPr="00877DAB">
        <w:rPr>
          <w:rFonts w:ascii="Arial" w:hAnsi="Arial" w:cs="Arial"/>
          <w:sz w:val="20"/>
          <w:szCs w:val="20"/>
        </w:rPr>
        <w:t>а</w:t>
      </w:r>
      <w:r w:rsidRPr="00877DAB">
        <w:rPr>
          <w:rFonts w:ascii="Arial" w:hAnsi="Arial" w:cs="Arial"/>
          <w:sz w:val="20"/>
          <w:szCs w:val="20"/>
        </w:rPr>
        <w:t>лога на добавленную стоимость и других расх</w:t>
      </w:r>
      <w:r w:rsidRPr="00877DAB">
        <w:rPr>
          <w:rFonts w:ascii="Arial" w:hAnsi="Arial" w:cs="Arial"/>
          <w:sz w:val="20"/>
          <w:szCs w:val="20"/>
        </w:rPr>
        <w:t>о</w:t>
      </w:r>
      <w:r w:rsidRPr="00877DAB">
        <w:rPr>
          <w:rFonts w:ascii="Arial" w:hAnsi="Arial" w:cs="Arial"/>
          <w:sz w:val="20"/>
          <w:szCs w:val="20"/>
        </w:rPr>
        <w:t>дов.</w:t>
      </w:r>
    </w:p>
    <w:p w:rsidR="00DC2D29" w:rsidRPr="00877DAB" w:rsidRDefault="00DC2D29" w:rsidP="00DC2D29">
      <w:pPr>
        <w:pStyle w:val="a3"/>
        <w:widowControl w:val="0"/>
        <w:ind w:firstLine="709"/>
        <w:rPr>
          <w:rFonts w:ascii="Arial" w:hAnsi="Arial" w:cs="Arial"/>
          <w:sz w:val="20"/>
          <w:szCs w:val="20"/>
        </w:rPr>
      </w:pPr>
      <w:r w:rsidRPr="00877DAB">
        <w:rPr>
          <w:rFonts w:ascii="Arial" w:hAnsi="Arial" w:cs="Arial"/>
          <w:sz w:val="20"/>
          <w:szCs w:val="20"/>
        </w:rPr>
        <w:t>Индекс цен на прочую продукцию (затраты, услуги) инвестиц</w:t>
      </w:r>
      <w:r w:rsidRPr="00877DAB">
        <w:rPr>
          <w:rFonts w:ascii="Arial" w:hAnsi="Arial" w:cs="Arial"/>
          <w:sz w:val="20"/>
          <w:szCs w:val="20"/>
        </w:rPr>
        <w:t>и</w:t>
      </w:r>
      <w:r w:rsidRPr="00877DAB">
        <w:rPr>
          <w:rFonts w:ascii="Arial" w:hAnsi="Arial" w:cs="Arial"/>
          <w:sz w:val="20"/>
          <w:szCs w:val="20"/>
        </w:rPr>
        <w:t>онного назначения определяется из индексов цен на основные соста</w:t>
      </w:r>
      <w:r w:rsidRPr="00877DAB">
        <w:rPr>
          <w:rFonts w:ascii="Arial" w:hAnsi="Arial" w:cs="Arial"/>
          <w:sz w:val="20"/>
          <w:szCs w:val="20"/>
        </w:rPr>
        <w:t>в</w:t>
      </w:r>
      <w:r w:rsidRPr="00877DAB">
        <w:rPr>
          <w:rFonts w:ascii="Arial" w:hAnsi="Arial" w:cs="Arial"/>
          <w:sz w:val="20"/>
          <w:szCs w:val="20"/>
        </w:rPr>
        <w:t>ляющие этих работ (проектно-изыскательские работы, затраты на ра</w:t>
      </w:r>
      <w:r w:rsidRPr="00877DAB">
        <w:rPr>
          <w:rFonts w:ascii="Arial" w:hAnsi="Arial" w:cs="Arial"/>
          <w:sz w:val="20"/>
          <w:szCs w:val="20"/>
        </w:rPr>
        <w:t>з</w:t>
      </w:r>
      <w:r w:rsidRPr="00877DAB">
        <w:rPr>
          <w:rFonts w:ascii="Arial" w:hAnsi="Arial" w:cs="Arial"/>
          <w:sz w:val="20"/>
          <w:szCs w:val="20"/>
        </w:rPr>
        <w:t>ведочное бурение, на формирование рабочего, продуктивного и пл</w:t>
      </w:r>
      <w:r w:rsidRPr="00877DAB">
        <w:rPr>
          <w:rFonts w:ascii="Arial" w:hAnsi="Arial" w:cs="Arial"/>
          <w:sz w:val="20"/>
          <w:szCs w:val="20"/>
        </w:rPr>
        <w:t>е</w:t>
      </w:r>
      <w:r w:rsidRPr="00877DAB">
        <w:rPr>
          <w:rFonts w:ascii="Arial" w:hAnsi="Arial" w:cs="Arial"/>
          <w:sz w:val="20"/>
          <w:szCs w:val="20"/>
        </w:rPr>
        <w:t>менного стада и другие затраты).</w:t>
      </w:r>
    </w:p>
    <w:p w:rsidR="00DC2D29" w:rsidRDefault="00DC2D29" w:rsidP="00DC2D29">
      <w:pPr>
        <w:widowControl w:val="0"/>
        <w:ind w:firstLine="720"/>
        <w:jc w:val="both"/>
        <w:rPr>
          <w:rFonts w:ascii="Arial" w:hAnsi="Arial"/>
          <w:b/>
          <w:i w:val="0"/>
        </w:rPr>
      </w:pPr>
    </w:p>
    <w:p w:rsidR="00DC2D29" w:rsidRDefault="00DC2D29" w:rsidP="00DC2D29">
      <w:pPr>
        <w:widowControl w:val="0"/>
        <w:ind w:firstLine="720"/>
        <w:jc w:val="both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 xml:space="preserve">Индексы тарифов на грузовые перевозки </w:t>
      </w:r>
      <w:r>
        <w:rPr>
          <w:rFonts w:ascii="Arial" w:hAnsi="Arial"/>
          <w:i w:val="0"/>
        </w:rPr>
        <w:t>характеризуют и</w:t>
      </w:r>
      <w:r>
        <w:rPr>
          <w:rFonts w:ascii="Arial" w:hAnsi="Arial"/>
          <w:i w:val="0"/>
        </w:rPr>
        <w:t>з</w:t>
      </w:r>
      <w:r>
        <w:rPr>
          <w:rFonts w:ascii="Arial" w:hAnsi="Arial"/>
          <w:i w:val="0"/>
        </w:rPr>
        <w:t>менение за текущий период тарифов на грузовые перевозки без учета изменения за этот период структуры перевезенных грузов по разноо</w:t>
      </w:r>
      <w:r>
        <w:rPr>
          <w:rFonts w:ascii="Arial" w:hAnsi="Arial"/>
          <w:i w:val="0"/>
        </w:rPr>
        <w:t>б</w:t>
      </w:r>
      <w:r>
        <w:rPr>
          <w:rFonts w:ascii="Arial" w:hAnsi="Arial"/>
          <w:i w:val="0"/>
        </w:rPr>
        <w:t>разным признакам. Сводный индекс тарифов на грузовые перевозки рассчитывается из индексов тарифов на перевозку грузов отдельными видами транспорта. В качестве весов используются доходы соответс</w:t>
      </w:r>
      <w:r>
        <w:rPr>
          <w:rFonts w:ascii="Arial" w:hAnsi="Arial"/>
          <w:i w:val="0"/>
        </w:rPr>
        <w:t>т</w:t>
      </w:r>
      <w:r>
        <w:rPr>
          <w:rFonts w:ascii="Arial" w:hAnsi="Arial"/>
          <w:i w:val="0"/>
        </w:rPr>
        <w:t>вующего вида транспорта от перевозок грузов за базисный период. По ка</w:t>
      </w:r>
      <w:r>
        <w:rPr>
          <w:rFonts w:ascii="Arial" w:hAnsi="Arial"/>
          <w:i w:val="0"/>
        </w:rPr>
        <w:t>ж</w:t>
      </w:r>
      <w:r>
        <w:rPr>
          <w:rFonts w:ascii="Arial" w:hAnsi="Arial"/>
          <w:i w:val="0"/>
        </w:rPr>
        <w:t>дому виду транспорта регистрируются тарифы на услуги-представители. За услугу–представитель принимается перевозка одной то</w:t>
      </w:r>
      <w:r>
        <w:rPr>
          <w:rFonts w:ascii="Arial" w:hAnsi="Arial"/>
          <w:i w:val="0"/>
        </w:rPr>
        <w:t>н</w:t>
      </w:r>
      <w:r>
        <w:rPr>
          <w:rFonts w:ascii="Arial" w:hAnsi="Arial"/>
          <w:i w:val="0"/>
        </w:rPr>
        <w:t>ны массового груза определенным видом транспорта на фиксирова</w:t>
      </w:r>
      <w:r>
        <w:rPr>
          <w:rFonts w:ascii="Arial" w:hAnsi="Arial"/>
          <w:i w:val="0"/>
        </w:rPr>
        <w:t>н</w:t>
      </w:r>
      <w:r>
        <w:rPr>
          <w:rFonts w:ascii="Arial" w:hAnsi="Arial"/>
          <w:i w:val="0"/>
        </w:rPr>
        <w:t>ное расстояние. Обследование тарифов осуществляется по выборочной сов</w:t>
      </w:r>
      <w:r>
        <w:rPr>
          <w:rFonts w:ascii="Arial" w:hAnsi="Arial"/>
          <w:i w:val="0"/>
        </w:rPr>
        <w:t>о</w:t>
      </w:r>
      <w:r>
        <w:rPr>
          <w:rFonts w:ascii="Arial" w:hAnsi="Arial"/>
          <w:i w:val="0"/>
        </w:rPr>
        <w:t>купности транспортных организаций.</w:t>
      </w:r>
    </w:p>
    <w:p w:rsidR="00DC2D29" w:rsidRDefault="00DC2D29" w:rsidP="00DC2D29">
      <w:pPr>
        <w:ind w:firstLine="720"/>
        <w:jc w:val="both"/>
        <w:rPr>
          <w:rFonts w:ascii="Arial" w:hAnsi="Arial"/>
          <w:b/>
          <w:i w:val="0"/>
        </w:rPr>
      </w:pPr>
    </w:p>
    <w:p w:rsidR="00DC2D29" w:rsidRDefault="00DC2D29" w:rsidP="00DC2D29">
      <w:pPr>
        <w:ind w:firstLine="720"/>
        <w:jc w:val="both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 xml:space="preserve">Индекс тарифов на услуги связи для юридических лиц </w:t>
      </w:r>
      <w:r>
        <w:rPr>
          <w:rFonts w:ascii="Arial" w:hAnsi="Arial"/>
          <w:i w:val="0"/>
        </w:rPr>
        <w:t>х</w:t>
      </w:r>
      <w:r>
        <w:rPr>
          <w:rFonts w:ascii="Arial" w:hAnsi="Arial"/>
          <w:i w:val="0"/>
        </w:rPr>
        <w:t>а</w:t>
      </w:r>
      <w:r>
        <w:rPr>
          <w:rFonts w:ascii="Arial" w:hAnsi="Arial"/>
          <w:i w:val="0"/>
        </w:rPr>
        <w:t>рактеризует изменение тарифов на услуги связи для бюджетных и ко</w:t>
      </w:r>
      <w:r>
        <w:rPr>
          <w:rFonts w:ascii="Arial" w:hAnsi="Arial"/>
          <w:i w:val="0"/>
        </w:rPr>
        <w:t>м</w:t>
      </w:r>
      <w:r>
        <w:rPr>
          <w:rFonts w:ascii="Arial" w:hAnsi="Arial"/>
          <w:i w:val="0"/>
        </w:rPr>
        <w:t>мерческих организаций, оказанные как по свободным тарифам, так и по регулируемым на федеральном уровне, без учета льгот по предоста</w:t>
      </w:r>
      <w:r>
        <w:rPr>
          <w:rFonts w:ascii="Arial" w:hAnsi="Arial"/>
          <w:i w:val="0"/>
        </w:rPr>
        <w:t>в</w:t>
      </w:r>
      <w:r>
        <w:rPr>
          <w:rFonts w:ascii="Arial" w:hAnsi="Arial"/>
          <w:i w:val="0"/>
        </w:rPr>
        <w:t>лению услуг связи организациями и без налога на добавленную сто</w:t>
      </w:r>
      <w:r>
        <w:rPr>
          <w:rFonts w:ascii="Arial" w:hAnsi="Arial"/>
          <w:i w:val="0"/>
        </w:rPr>
        <w:t>и</w:t>
      </w:r>
      <w:r>
        <w:rPr>
          <w:rFonts w:ascii="Arial" w:hAnsi="Arial"/>
          <w:i w:val="0"/>
        </w:rPr>
        <w:t>мость.</w:t>
      </w:r>
    </w:p>
    <w:p w:rsidR="00DC2D29" w:rsidRDefault="00DC2D29" w:rsidP="00DC2D29">
      <w:pPr>
        <w:pStyle w:val="2"/>
        <w:rPr>
          <w:b/>
          <w:sz w:val="22"/>
        </w:rPr>
      </w:pPr>
      <w:r>
        <w:t>При расчете сводных индексов тарифов в качестве весов используются данные о доходах от услуг связи за предыдущий год.</w:t>
      </w:r>
    </w:p>
    <w:p w:rsidR="00B00050" w:rsidRPr="00DC2D29" w:rsidRDefault="00B00050">
      <w:pPr>
        <w:rPr>
          <w:lang w:val="x-none"/>
        </w:rPr>
      </w:pPr>
      <w:bookmarkStart w:id="0" w:name="_GoBack"/>
      <w:bookmarkEnd w:id="0"/>
    </w:p>
    <w:sectPr w:rsidR="00B00050" w:rsidRPr="00DC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29"/>
    <w:rsid w:val="00877DAB"/>
    <w:rsid w:val="00B00050"/>
    <w:rsid w:val="00D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80CE1-5C3E-4583-8B6F-C26050EB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29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C2D29"/>
    <w:pPr>
      <w:ind w:firstLine="720"/>
      <w:jc w:val="both"/>
    </w:pPr>
    <w:rPr>
      <w:rFonts w:ascii="Arial" w:hAnsi="Arial"/>
      <w:i w:val="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C2D2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3">
    <w:name w:val="No Spacing"/>
    <w:uiPriority w:val="1"/>
    <w:qFormat/>
    <w:rsid w:val="00DC2D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Забабурина Елена Александровна</dc:creator>
  <cp:keywords/>
  <dc:description/>
  <cp:lastModifiedBy>Забабурина Елена Александровна</cp:lastModifiedBy>
  <cp:revision>2</cp:revision>
  <dcterms:created xsi:type="dcterms:W3CDTF">2017-06-22T13:48:00Z</dcterms:created>
  <dcterms:modified xsi:type="dcterms:W3CDTF">2017-06-22T13:55:00Z</dcterms:modified>
</cp:coreProperties>
</file>