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87B7" w14:textId="77777777"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14:paraId="73624028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14:paraId="1B44461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2541375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14:paraId="51F603A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65F67308" w14:textId="77777777"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14:paraId="3AA7EC8C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572A8D40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1679BAA7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56FA4972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14:paraId="5AE07DC5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7145C2DC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14:paraId="1C515907" w14:textId="0ACD3645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</w:t>
      </w:r>
      <w:proofErr w:type="gramStart"/>
      <w:r w:rsidRPr="00C62B0E">
        <w:rPr>
          <w:rFonts w:ascii="Times New Roman" w:hAnsi="Times New Roman" w:cs="Times New Roman"/>
          <w:sz w:val="28"/>
        </w:rPr>
        <w:t>также  транзитные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мигранты. </w:t>
      </w:r>
    </w:p>
    <w:p w14:paraId="77D1129E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2AC436A1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14:paraId="44708273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14:paraId="2B4945F4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14:paraId="350D62C1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14:paraId="5D925A08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14:paraId="5294CF87" w14:textId="77777777"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14:paraId="31EA5A1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14:paraId="068EFB5A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14:paraId="364D5AC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14:paraId="509F544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14:paraId="0B715AE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14:paraId="16B7FB8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14:paraId="2B3812D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2137F54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14:paraId="7AC8CA6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14:paraId="040AB58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29E3C91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22A6ACFC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14:paraId="6F46FE6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14:paraId="119AEB3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14:paraId="7F3DAA1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7BB4094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14:paraId="44D4D49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14:paraId="33ED739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37771DB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совершении преступления, находившиеся под следствием, а также лица,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14:paraId="6FBB3351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14:paraId="7BAC9BB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27DEADE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24C2121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443DE04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14:paraId="14D1629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3FC075E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5576FA9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</w:p>
    <w:p w14:paraId="5078B2D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41710A11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14:paraId="289BF79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0276CF7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230135F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14:paraId="007FE74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5D84F28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14:paraId="16618C8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14:paraId="3757B6B5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14:paraId="3B091E0A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67D228C4" w14:textId="77777777" w:rsidR="00250E9D" w:rsidRPr="00351B41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2DDD2" w14:textId="77777777" w:rsidR="007C3FB4" w:rsidRPr="007C3FB4" w:rsidRDefault="007C3FB4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4">
        <w:rPr>
          <w:rFonts w:ascii="Times New Roman" w:hAnsi="Times New Roman" w:cs="Times New Roman"/>
          <w:b/>
          <w:sz w:val="28"/>
          <w:szCs w:val="28"/>
        </w:rPr>
        <w:t>Источники средств к существованию.</w:t>
      </w:r>
      <w:r w:rsidRPr="007C3FB4">
        <w:rPr>
          <w:rFonts w:ascii="Times New Roman" w:hAnsi="Times New Roman" w:cs="Times New Roman"/>
          <w:sz w:val="28"/>
          <w:szCs w:val="28"/>
        </w:rPr>
        <w:t xml:space="preserve"> Данные об источниках средств к существованию получены на основе ответов населения на вопрос 1</w:t>
      </w:r>
      <w:r w:rsidR="006B1C39"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6B1C39">
        <w:rPr>
          <w:rFonts w:ascii="Times New Roman" w:hAnsi="Times New Roman" w:cs="Times New Roman"/>
          <w:sz w:val="28"/>
          <w:szCs w:val="28"/>
        </w:rPr>
        <w:t>В</w:t>
      </w:r>
      <w:r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B1C39">
        <w:rPr>
          <w:rFonts w:ascii="Times New Roman" w:hAnsi="Times New Roman" w:cs="Times New Roman"/>
          <w:sz w:val="28"/>
          <w:szCs w:val="28"/>
        </w:rPr>
        <w:t>содержал</w:t>
      </w:r>
      <w:r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B1C39"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14:paraId="45B46302" w14:textId="77777777"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З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за классный чин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14:paraId="34471387" w14:textId="77777777"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редпринимательский доход, самозанятость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самозанятым, работающим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и без наемных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</w:t>
      </w:r>
      <w:r w:rsidR="007C3FB4" w:rsidRPr="006B1C39">
        <w:rPr>
          <w:rFonts w:ascii="Times New Roman" w:hAnsi="Times New Roman" w:cs="Times New Roman"/>
          <w:sz w:val="28"/>
          <w:szCs w:val="28"/>
        </w:rPr>
        <w:lastRenderedPageBreak/>
        <w:t xml:space="preserve">выращиванием сельскохозяйственной продукции, животных и птицы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3FB4" w:rsidRPr="006B1C39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данному источнику</w:t>
      </w:r>
      <w:r w:rsidR="007C3FB4" w:rsidRPr="006B1C39">
        <w:rPr>
          <w:rFonts w:ascii="Times New Roman" w:hAnsi="Times New Roman" w:cs="Times New Roman"/>
          <w:sz w:val="28"/>
          <w:szCs w:val="28"/>
        </w:rPr>
        <w:t>.</w:t>
      </w:r>
    </w:p>
    <w:p w14:paraId="25C4E6AE" w14:textId="77777777"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 Детям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14:paraId="0DD26360" w14:textId="77777777"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пенсию по старости (по возрасту), социальную пенсию или пенсию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C3FB4"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14:paraId="5B3B1C43" w14:textId="77777777"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14:paraId="05B80DA3" w14:textId="77777777"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зарегистрированным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14:paraId="00EFCAC9" w14:textId="77777777" w:rsidR="007C3FB4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тем, кому назначены единовременные, ежемесячные пособия и другие </w:t>
      </w:r>
      <w:r w:rsidR="007C3FB4" w:rsidRPr="003541B1">
        <w:rPr>
          <w:rFonts w:ascii="Times New Roman" w:hAnsi="Times New Roman" w:cs="Times New Roman"/>
          <w:sz w:val="28"/>
          <w:szCs w:val="28"/>
        </w:rPr>
        <w:t>регулярные выплаты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пособие на период отпуска по уходу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за ребенком (до 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достижения им возраста 1,5 лет); </w:t>
      </w:r>
      <w:r w:rsidR="007C3FB4" w:rsidRPr="003541B1">
        <w:rPr>
          <w:rFonts w:ascii="Times New Roman" w:hAnsi="Times New Roman" w:cs="Times New Roman"/>
          <w:sz w:val="28"/>
          <w:szCs w:val="28"/>
        </w:rPr>
        <w:t>выплаты на детей от 1</w:t>
      </w:r>
      <w:r w:rsidR="003541B1" w:rsidRPr="003541B1">
        <w:rPr>
          <w:rFonts w:ascii="Times New Roman" w:hAnsi="Times New Roman" w:cs="Times New Roman"/>
          <w:sz w:val="28"/>
          <w:szCs w:val="28"/>
        </w:rPr>
        <w:t>,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5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до 3 лет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пособия и выплаты опекуну (попечителю) на содержание детей, находящихся  под опекой (попечительством)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единовременные региональные пособия и выплаты в связи с рождением ребенка (в том числе молодым семьям, малообеспеченным семьям  и т.п.);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выплаты и пособия </w:t>
      </w:r>
      <w:r w:rsidR="007C3FB4" w:rsidRPr="003541B1">
        <w:rPr>
          <w:rFonts w:ascii="Times New Roman" w:hAnsi="Times New Roman" w:cs="Times New Roman"/>
          <w:sz w:val="28"/>
          <w:szCs w:val="28"/>
        </w:rPr>
        <w:lastRenderedPageBreak/>
        <w:t xml:space="preserve">беременным женщинам; </w:t>
      </w:r>
      <w:r w:rsidR="003541B1" w:rsidRPr="003541B1">
        <w:rPr>
          <w:rFonts w:ascii="Times New Roman" w:hAnsi="Times New Roman" w:cs="Times New Roman"/>
          <w:sz w:val="28"/>
          <w:szCs w:val="28"/>
        </w:rPr>
        <w:t>ежемесячные пособия детям;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3541B1" w:rsidRPr="003541B1">
        <w:rPr>
          <w:rFonts w:ascii="Times New Roman" w:hAnsi="Times New Roman" w:cs="Times New Roman"/>
          <w:sz w:val="28"/>
          <w:szCs w:val="28"/>
        </w:rPr>
        <w:t>ы</w:t>
      </w:r>
      <w:r w:rsidR="007C3FB4" w:rsidRPr="003541B1">
        <w:rPr>
          <w:rFonts w:ascii="Times New Roman" w:hAnsi="Times New Roman" w:cs="Times New Roman"/>
          <w:sz w:val="28"/>
          <w:szCs w:val="28"/>
        </w:rPr>
        <w:t>е пособи</w:t>
      </w:r>
      <w:r w:rsidR="003541B1" w:rsidRPr="003541B1">
        <w:rPr>
          <w:rFonts w:ascii="Times New Roman" w:hAnsi="Times New Roman" w:cs="Times New Roman"/>
          <w:sz w:val="28"/>
          <w:szCs w:val="28"/>
        </w:rPr>
        <w:t>я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женам (мужьям) военнослужащих, проходящих военную службу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материнский капитал при рождении (усыновлении) второго и последующих детей; выплаты лицам (кроме пенсии и пенсии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1986 года, либо принимавшим участие в ликвидации последствий этой катастрофы. Этот источник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воспитанникам детских домов, учащимся школ-интернатов, живущим в домах-интернатах для престарелых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инвалидов, и т.п. лицам, находящимся на обеспечении государства.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Также этот вариант ответа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лицам, получающим регулярную помощь (деньгами, вещами, продуктами питания) от организаций, благотворительных фондов и т.п.  </w:t>
      </w:r>
    </w:p>
    <w:p w14:paraId="0A4326B6" w14:textId="77777777"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3FB4" w:rsidRPr="003541B1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получившим единовременные поступления в виде выигрышей, наследства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т.д.</w:t>
      </w:r>
    </w:p>
    <w:p w14:paraId="4D30D59B" w14:textId="77777777" w:rsidR="004A5B34" w:rsidRPr="003541B1" w:rsidRDefault="004A5B34" w:rsidP="004A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 w:rsidR="00A81D6A"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</w:p>
    <w:p w14:paraId="657F7735" w14:textId="77777777"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14:paraId="660D10F5" w14:textId="77777777"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средств к существованию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14:paraId="1E5065A4" w14:textId="77777777"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14:paraId="0D5807DE" w14:textId="77777777"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14:paraId="05328779" w14:textId="77777777"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беспечение со стороны других лиц, иждивение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A81D6A">
        <w:rPr>
          <w:rFonts w:ascii="Times New Roman" w:hAnsi="Times New Roman" w:cs="Times New Roman"/>
          <w:sz w:val="28"/>
          <w:szCs w:val="28"/>
        </w:rPr>
        <w:t>ж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ивущим на средства родителей, супруга(и), детей,  других родственников или других лиц, а также тем, на кого выплачиваются алименты. </w:t>
      </w:r>
    </w:p>
    <w:p w14:paraId="7E83ECCB" w14:textId="77777777" w:rsidR="0056783E" w:rsidRPr="003541B1" w:rsidRDefault="003541B1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07">
        <w:rPr>
          <w:rFonts w:ascii="Times New Roman" w:hAnsi="Times New Roman" w:cs="Times New Roman"/>
          <w:i/>
          <w:sz w:val="28"/>
          <w:szCs w:val="28"/>
        </w:rPr>
        <w:t>И</w:t>
      </w:r>
      <w:r w:rsidR="007C3FB4" w:rsidRPr="000E0507">
        <w:rPr>
          <w:rFonts w:ascii="Times New Roman" w:hAnsi="Times New Roman" w:cs="Times New Roman"/>
          <w:i/>
          <w:sz w:val="28"/>
          <w:szCs w:val="28"/>
        </w:rPr>
        <w:t>ной источник</w:t>
      </w:r>
      <w:r w:rsidR="007C3FB4" w:rsidRPr="000E0507">
        <w:rPr>
          <w:rFonts w:ascii="Times New Roman" w:hAnsi="Times New Roman" w:cs="Times New Roman"/>
          <w:sz w:val="28"/>
          <w:szCs w:val="28"/>
        </w:rPr>
        <w:t xml:space="preserve"> – отмеча</w:t>
      </w:r>
      <w:r w:rsidRPr="000E0507">
        <w:rPr>
          <w:rFonts w:ascii="Times New Roman" w:hAnsi="Times New Roman" w:cs="Times New Roman"/>
          <w:sz w:val="28"/>
          <w:szCs w:val="28"/>
        </w:rPr>
        <w:t>л</w:t>
      </w:r>
      <w:r w:rsidR="007C3FB4" w:rsidRPr="000E0507">
        <w:rPr>
          <w:rFonts w:ascii="Times New Roman" w:hAnsi="Times New Roman" w:cs="Times New Roman"/>
          <w:sz w:val="28"/>
          <w:szCs w:val="28"/>
        </w:rPr>
        <w:t xml:space="preserve">ся тем, у кого источником средств </w:t>
      </w:r>
      <w:r w:rsidR="007B2F3D" w:rsidRPr="000E0507">
        <w:rPr>
          <w:rFonts w:ascii="Times New Roman" w:hAnsi="Times New Roman" w:cs="Times New Roman"/>
          <w:sz w:val="28"/>
          <w:szCs w:val="28"/>
        </w:rPr>
        <w:br/>
      </w:r>
      <w:r w:rsidR="007C3FB4" w:rsidRPr="000E0507">
        <w:rPr>
          <w:rFonts w:ascii="Times New Roman" w:hAnsi="Times New Roman" w:cs="Times New Roman"/>
          <w:sz w:val="28"/>
          <w:szCs w:val="28"/>
        </w:rPr>
        <w:t>к существованию является что-то иное, не перечисленное выше (например, попрошайничество).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01EA9" w14:textId="56709CE2" w:rsidR="003541B1" w:rsidRPr="000E0507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07">
        <w:rPr>
          <w:rFonts w:ascii="Times New Roman" w:hAnsi="Times New Roman" w:cs="Times New Roman"/>
          <w:sz w:val="28"/>
          <w:szCs w:val="28"/>
        </w:rPr>
        <w:t>В таблиц</w:t>
      </w:r>
      <w:r w:rsidR="00195BC8" w:rsidRPr="000E0507">
        <w:rPr>
          <w:rFonts w:ascii="Times New Roman" w:hAnsi="Times New Roman" w:cs="Times New Roman"/>
          <w:sz w:val="28"/>
          <w:szCs w:val="28"/>
        </w:rPr>
        <w:t>е</w:t>
      </w:r>
      <w:r w:rsidRPr="000E0507">
        <w:rPr>
          <w:rFonts w:ascii="Times New Roman" w:hAnsi="Times New Roman" w:cs="Times New Roman"/>
          <w:sz w:val="28"/>
          <w:szCs w:val="28"/>
        </w:rPr>
        <w:t xml:space="preserve"> 1 содержится информация о</w:t>
      </w:r>
      <w:r w:rsidR="004A5B34" w:rsidRPr="000E0507">
        <w:rPr>
          <w:rFonts w:ascii="Times New Roman" w:hAnsi="Times New Roman" w:cs="Times New Roman"/>
          <w:sz w:val="28"/>
          <w:szCs w:val="28"/>
        </w:rPr>
        <w:t>бо</w:t>
      </w:r>
      <w:r w:rsidRPr="000E0507">
        <w:rPr>
          <w:rFonts w:ascii="Times New Roman" w:hAnsi="Times New Roman" w:cs="Times New Roman"/>
          <w:sz w:val="28"/>
          <w:szCs w:val="28"/>
        </w:rPr>
        <w:t xml:space="preserve"> всех имевшихся </w:t>
      </w:r>
      <w:r w:rsidR="003541B1" w:rsidRPr="000E0507">
        <w:rPr>
          <w:rFonts w:ascii="Times New Roman" w:hAnsi="Times New Roman" w:cs="Times New Roman"/>
          <w:sz w:val="28"/>
          <w:szCs w:val="28"/>
        </w:rPr>
        <w:br/>
      </w:r>
      <w:r w:rsidRPr="000E0507">
        <w:rPr>
          <w:rFonts w:ascii="Times New Roman" w:hAnsi="Times New Roman" w:cs="Times New Roman"/>
          <w:sz w:val="28"/>
          <w:szCs w:val="28"/>
        </w:rPr>
        <w:t xml:space="preserve">у населения источниках средств к существованию. При переписи </w:t>
      </w:r>
      <w:r w:rsidR="000E0507" w:rsidRPr="000E0507">
        <w:rPr>
          <w:rFonts w:ascii="Times New Roman" w:hAnsi="Times New Roman" w:cs="Times New Roman"/>
          <w:sz w:val="28"/>
          <w:szCs w:val="28"/>
        </w:rPr>
        <w:t>возможно было указать</w:t>
      </w:r>
      <w:r w:rsidRPr="000E0507">
        <w:rPr>
          <w:rFonts w:ascii="Times New Roman" w:hAnsi="Times New Roman" w:cs="Times New Roman"/>
          <w:sz w:val="28"/>
          <w:szCs w:val="28"/>
        </w:rPr>
        <w:t xml:space="preserve"> </w:t>
      </w:r>
      <w:r w:rsidR="00A81D6A" w:rsidRPr="000E0507">
        <w:rPr>
          <w:rFonts w:ascii="Times New Roman" w:hAnsi="Times New Roman" w:cs="Times New Roman"/>
          <w:sz w:val="28"/>
          <w:szCs w:val="28"/>
        </w:rPr>
        <w:t>больше</w:t>
      </w:r>
      <w:r w:rsidRPr="000E0507">
        <w:rPr>
          <w:rFonts w:ascii="Times New Roman" w:hAnsi="Times New Roman" w:cs="Times New Roman"/>
          <w:sz w:val="28"/>
          <w:szCs w:val="28"/>
        </w:rPr>
        <w:t xml:space="preserve"> одн</w:t>
      </w:r>
      <w:r w:rsidR="00A81D6A" w:rsidRPr="000E0507">
        <w:rPr>
          <w:rFonts w:ascii="Times New Roman" w:hAnsi="Times New Roman" w:cs="Times New Roman"/>
          <w:sz w:val="28"/>
          <w:szCs w:val="28"/>
        </w:rPr>
        <w:t>ого</w:t>
      </w:r>
      <w:r w:rsidRPr="000E0507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81D6A" w:rsidRPr="000E0507">
        <w:rPr>
          <w:rFonts w:ascii="Times New Roman" w:hAnsi="Times New Roman" w:cs="Times New Roman"/>
          <w:sz w:val="28"/>
          <w:szCs w:val="28"/>
        </w:rPr>
        <w:t>а</w:t>
      </w:r>
      <w:r w:rsidRPr="000E0507">
        <w:rPr>
          <w:rFonts w:ascii="Times New Roman" w:hAnsi="Times New Roman" w:cs="Times New Roman"/>
          <w:sz w:val="28"/>
          <w:szCs w:val="28"/>
        </w:rPr>
        <w:t>, поэтому число источников превышает численность населения, указавшего источник</w:t>
      </w:r>
      <w:r w:rsidR="00A81D6A" w:rsidRPr="000E0507">
        <w:rPr>
          <w:rFonts w:ascii="Times New Roman" w:hAnsi="Times New Roman" w:cs="Times New Roman"/>
          <w:sz w:val="28"/>
          <w:szCs w:val="28"/>
        </w:rPr>
        <w:t>и</w:t>
      </w:r>
      <w:r w:rsidRPr="000E0507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81D6A" w:rsidRPr="000E0507">
        <w:rPr>
          <w:rFonts w:ascii="Times New Roman" w:hAnsi="Times New Roman" w:cs="Times New Roman"/>
          <w:sz w:val="28"/>
          <w:szCs w:val="28"/>
        </w:rPr>
        <w:br/>
      </w:r>
      <w:r w:rsidRPr="000E0507">
        <w:rPr>
          <w:rFonts w:ascii="Times New Roman" w:hAnsi="Times New Roman" w:cs="Times New Roman"/>
          <w:sz w:val="28"/>
          <w:szCs w:val="28"/>
        </w:rPr>
        <w:t xml:space="preserve">к существованию. </w:t>
      </w:r>
    </w:p>
    <w:p w14:paraId="3944F710" w14:textId="77777777"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07">
        <w:rPr>
          <w:rFonts w:ascii="Times New Roman" w:hAnsi="Times New Roman" w:cs="Times New Roman"/>
          <w:sz w:val="28"/>
          <w:szCs w:val="28"/>
        </w:rPr>
        <w:t>В таблиц</w:t>
      </w:r>
      <w:r w:rsidR="00195BC8" w:rsidRPr="000E0507">
        <w:rPr>
          <w:rFonts w:ascii="Times New Roman" w:hAnsi="Times New Roman" w:cs="Times New Roman"/>
          <w:sz w:val="28"/>
          <w:szCs w:val="28"/>
        </w:rPr>
        <w:t>е</w:t>
      </w:r>
      <w:r w:rsidRPr="000E0507">
        <w:rPr>
          <w:rFonts w:ascii="Times New Roman" w:hAnsi="Times New Roman" w:cs="Times New Roman"/>
          <w:sz w:val="28"/>
          <w:szCs w:val="28"/>
        </w:rPr>
        <w:t xml:space="preserve"> </w:t>
      </w:r>
      <w:r w:rsidR="00195BC8" w:rsidRPr="000E0507">
        <w:rPr>
          <w:rFonts w:ascii="Times New Roman" w:hAnsi="Times New Roman" w:cs="Times New Roman"/>
          <w:sz w:val="28"/>
          <w:szCs w:val="28"/>
        </w:rPr>
        <w:t xml:space="preserve">2 </w:t>
      </w:r>
      <w:r w:rsidRPr="000E0507">
        <w:rPr>
          <w:rFonts w:ascii="Times New Roman" w:hAnsi="Times New Roman" w:cs="Times New Roman"/>
          <w:sz w:val="28"/>
          <w:szCs w:val="28"/>
        </w:rPr>
        <w:t xml:space="preserve">публикуются данные об основном источнике средств к существованию населения, полученные на основе ответов на вопрос </w:t>
      </w:r>
      <w:proofErr w:type="gramStart"/>
      <w:r w:rsidRPr="000E0507">
        <w:rPr>
          <w:rFonts w:ascii="Times New Roman" w:hAnsi="Times New Roman" w:cs="Times New Roman"/>
          <w:sz w:val="28"/>
          <w:szCs w:val="28"/>
        </w:rPr>
        <w:t>1</w:t>
      </w:r>
      <w:r w:rsidR="003541B1" w:rsidRPr="000E0507">
        <w:rPr>
          <w:rFonts w:ascii="Times New Roman" w:hAnsi="Times New Roman" w:cs="Times New Roman"/>
          <w:sz w:val="28"/>
          <w:szCs w:val="28"/>
        </w:rPr>
        <w:t>7</w:t>
      </w:r>
      <w:r w:rsidRPr="000E0507">
        <w:rPr>
          <w:rFonts w:ascii="Times New Roman" w:hAnsi="Times New Roman" w:cs="Times New Roman"/>
          <w:sz w:val="28"/>
          <w:szCs w:val="28"/>
        </w:rPr>
        <w:t>.</w:t>
      </w:r>
      <w:r w:rsidR="003541B1" w:rsidRPr="000E0507">
        <w:rPr>
          <w:rFonts w:ascii="Times New Roman" w:hAnsi="Times New Roman" w:cs="Times New Roman"/>
          <w:sz w:val="28"/>
          <w:szCs w:val="28"/>
        </w:rPr>
        <w:t xml:space="preserve">1 </w:t>
      </w:r>
      <w:r w:rsidRPr="000E0507">
        <w:rPr>
          <w:rFonts w:ascii="Times New Roman" w:hAnsi="Times New Roman" w:cs="Times New Roman"/>
          <w:sz w:val="28"/>
          <w:szCs w:val="28"/>
        </w:rPr>
        <w:t xml:space="preserve"> </w:t>
      </w:r>
      <w:r w:rsidR="003541B1" w:rsidRPr="000E050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541B1" w:rsidRPr="000E0507">
        <w:rPr>
          <w:rFonts w:ascii="Times New Roman" w:hAnsi="Times New Roman" w:cs="Times New Roman"/>
          <w:sz w:val="28"/>
          <w:szCs w:val="28"/>
        </w:rPr>
        <w:t xml:space="preserve">Какой из отмеченных источников Вы считаете для себя основным?» </w:t>
      </w:r>
      <w:r w:rsidRPr="000E0507">
        <w:rPr>
          <w:rFonts w:ascii="Times New Roman" w:hAnsi="Times New Roman" w:cs="Times New Roman"/>
          <w:sz w:val="28"/>
          <w:szCs w:val="28"/>
        </w:rPr>
        <w:t>переписного листа формы Л.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6E719" w14:textId="77777777" w:rsidR="00B92FCA" w:rsidRDefault="00B92FCA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даты рождения автоматически рассчитано полное число исполнившихся лет.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приводятся данные по укрупненным возрастным группам: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7D0732"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дети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и</w:t>
      </w:r>
      <w:r w:rsidR="007D0732">
        <w:rPr>
          <w:rFonts w:ascii="Times New Roman" w:hAnsi="Times New Roman" w:cs="Times New Roman"/>
          <w:sz w:val="28"/>
          <w:szCs w:val="28"/>
        </w:rPr>
        <w:t xml:space="preserve"> подростки до 16 лет;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возраст – мужчины 16-</w:t>
      </w:r>
      <w:r w:rsidR="007D0732">
        <w:rPr>
          <w:rFonts w:ascii="Times New Roman" w:hAnsi="Times New Roman" w:cs="Times New Roman"/>
          <w:sz w:val="28"/>
          <w:szCs w:val="28"/>
        </w:rPr>
        <w:t xml:space="preserve">61,5 лет,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7D0732">
        <w:rPr>
          <w:rFonts w:ascii="Times New Roman" w:hAnsi="Times New Roman" w:cs="Times New Roman"/>
          <w:sz w:val="28"/>
          <w:szCs w:val="28"/>
        </w:rPr>
        <w:t xml:space="preserve">6,5 лет; старше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7D0732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7D0732">
        <w:rPr>
          <w:rFonts w:ascii="Times New Roman" w:hAnsi="Times New Roman" w:cs="Times New Roman"/>
          <w:sz w:val="28"/>
          <w:szCs w:val="28"/>
        </w:rPr>
        <w:t>6,5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лет и более.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7D0732" w14:paraId="15048EBC" w14:textId="77777777" w:rsidTr="00926D36">
        <w:tc>
          <w:tcPr>
            <w:tcW w:w="2633" w:type="dxa"/>
          </w:tcPr>
          <w:p w14:paraId="5A9C6C18" w14:textId="77777777" w:rsidR="007D0732" w:rsidRDefault="007D0732" w:rsidP="0092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3DEBAF88" w14:textId="77777777"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15B9D3F1" w14:textId="77777777"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7D0732" w14:paraId="276F6823" w14:textId="77777777" w:rsidTr="00926D36">
        <w:tc>
          <w:tcPr>
            <w:tcW w:w="2633" w:type="dxa"/>
          </w:tcPr>
          <w:p w14:paraId="6AE46F07" w14:textId="77777777"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14:paraId="58844A3D" w14:textId="77777777"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14:paraId="6620F92C" w14:textId="77777777"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14:paraId="1A040639" w14:textId="77777777"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7D0732" w14:paraId="529ECD54" w14:textId="77777777" w:rsidTr="00926D36">
        <w:tc>
          <w:tcPr>
            <w:tcW w:w="2633" w:type="dxa"/>
          </w:tcPr>
          <w:p w14:paraId="77FADFBA" w14:textId="77777777"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14:paraId="6E65DAAE" w14:textId="77777777"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14:paraId="548325A5" w14:textId="77777777"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14:paraId="4647FC17" w14:textId="77777777"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14:paraId="3137FA97" w14:textId="77777777" w:rsidR="00B92FCA" w:rsidRDefault="00B92FCA" w:rsidP="007D0732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4B953BFC" w14:textId="77777777"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65A8" w14:textId="77777777" w:rsidR="006970B4" w:rsidRDefault="006970B4" w:rsidP="0059770F">
      <w:pPr>
        <w:spacing w:after="0" w:line="240" w:lineRule="auto"/>
      </w:pPr>
      <w:r>
        <w:separator/>
      </w:r>
    </w:p>
  </w:endnote>
  <w:endnote w:type="continuationSeparator" w:id="0">
    <w:p w14:paraId="1832C428" w14:textId="77777777" w:rsidR="006970B4" w:rsidRDefault="006970B4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172D" w14:textId="77777777" w:rsidR="006970B4" w:rsidRDefault="006970B4" w:rsidP="0059770F">
      <w:pPr>
        <w:spacing w:after="0" w:line="240" w:lineRule="auto"/>
      </w:pPr>
      <w:r>
        <w:separator/>
      </w:r>
    </w:p>
  </w:footnote>
  <w:footnote w:type="continuationSeparator" w:id="0">
    <w:p w14:paraId="233EEDDD" w14:textId="77777777" w:rsidR="006970B4" w:rsidRDefault="006970B4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723D5992" w14:textId="77777777" w:rsidR="0059770F" w:rsidRDefault="00873FE0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875EB9">
          <w:rPr>
            <w:noProof/>
          </w:rPr>
          <w:t>11</w:t>
        </w:r>
        <w:r>
          <w:fldChar w:fldCharType="end"/>
        </w:r>
      </w:p>
    </w:sdtContent>
  </w:sdt>
  <w:p w14:paraId="36A22D8D" w14:textId="77777777"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E0507"/>
    <w:rsid w:val="000F29A2"/>
    <w:rsid w:val="001102FA"/>
    <w:rsid w:val="00112A4B"/>
    <w:rsid w:val="001165E4"/>
    <w:rsid w:val="00165CA6"/>
    <w:rsid w:val="00166E10"/>
    <w:rsid w:val="00195BC8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F2940"/>
    <w:rsid w:val="004271AB"/>
    <w:rsid w:val="00473DA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970B4"/>
    <w:rsid w:val="006B1C39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73FE0"/>
    <w:rsid w:val="00875EB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7E69"/>
    <w:rsid w:val="00AC1F4B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C042B7"/>
  <w15:docId w15:val="{C1DA1815-F561-441E-807D-370E8FC2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7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73FE0"/>
    <w:rPr>
      <w:rFonts w:ascii="Tahoma" w:hAnsi="Tahoma" w:cs="Tahoma"/>
      <w:sz w:val="16"/>
      <w:szCs w:val="16"/>
    </w:rPr>
  </w:style>
  <w:style w:type="character" w:customStyle="1" w:styleId="A20">
    <w:name w:val="A2"/>
    <w:rsid w:val="00873FE0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873FE0"/>
    <w:rPr>
      <w:sz w:val="16"/>
      <w:szCs w:val="16"/>
    </w:rPr>
  </w:style>
  <w:style w:type="paragraph" w:styleId="a6">
    <w:name w:val="annotation text"/>
    <w:basedOn w:val="a"/>
    <w:link w:val="a7"/>
    <w:rsid w:val="0087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873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EFEB-E765-4EFD-9457-76315636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Кулакова Антонина Анатольевна</cp:lastModifiedBy>
  <cp:revision>9</cp:revision>
  <cp:lastPrinted>2022-11-30T08:09:00Z</cp:lastPrinted>
  <dcterms:created xsi:type="dcterms:W3CDTF">2022-11-30T12:41:00Z</dcterms:created>
  <dcterms:modified xsi:type="dcterms:W3CDTF">2023-02-08T08:49:00Z</dcterms:modified>
</cp:coreProperties>
</file>