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3D80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291A4592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14:paraId="6FEBC55B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42FF33A9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14:paraId="536DC11F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34969D3A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111A812E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40DA83A6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19F94B27" w14:textId="77777777"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0BC4D476" w14:textId="77777777"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19177CAD" w14:textId="77777777"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3516A91A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622363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14:paraId="6CF457BE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74D6F880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760836AA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14:paraId="342614D0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14:paraId="33F94F8C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14:paraId="7E6D7B7B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14:paraId="492724C7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14:paraId="7DBAD34F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034988EC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14:paraId="371665BB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71497FEA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2BBD21B4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11C2CD3C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14:paraId="79483E46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638A0E92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14:paraId="425DDCB8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14:paraId="25E944FB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01080543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2BBE9809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14:paraId="49DB49B1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7CA6E805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14:paraId="2A2012BC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2B7B8725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14:paraId="3CFC6FE8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14:paraId="3B5DEC7A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</w:p>
    <w:p w14:paraId="1D45CBF4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19AE1BFF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14:paraId="4774BCA2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64757920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09B4BE82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75FD3AB2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0EC1A4B8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35D8E99B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5D86B314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1390E2F4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385F7891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41A128EB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5EAB9BD5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788619C2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14:paraId="4B973072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022A60C1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2ECE8FB3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14:paraId="456B99B9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4BF53AED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19E28572" w14:textId="77777777"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14:paraId="222616BF" w14:textId="77777777"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4356EF" w14:textId="77777777"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746AD57B" w14:textId="77777777"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 w14:paraId="4DF6D87D" w14:textId="77777777"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lastRenderedPageBreak/>
        <w:t xml:space="preserve">Из состава частных домохозяйств при обработке материалов переписи населения выделены семейные ячейки. </w:t>
      </w:r>
    </w:p>
    <w:p w14:paraId="11DC22C2" w14:textId="77777777"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14:paraId="1513EABF" w14:textId="6B2786C4" w:rsidR="006D1C34" w:rsidRPr="00974BB5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B5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974BB5" w:rsidRPr="00974BB5">
        <w:rPr>
          <w:rFonts w:ascii="Times New Roman" w:hAnsi="Times New Roman" w:cs="Times New Roman"/>
          <w:sz w:val="28"/>
          <w:szCs w:val="28"/>
        </w:rPr>
        <w:t>1</w:t>
      </w:r>
      <w:r w:rsidRPr="00974BB5">
        <w:rPr>
          <w:rFonts w:ascii="Times New Roman" w:hAnsi="Times New Roman" w:cs="Times New Roman"/>
          <w:sz w:val="28"/>
          <w:szCs w:val="28"/>
        </w:rPr>
        <w:t xml:space="preserve"> дано распределение частных домохозяйств по размеру домохозяйства. </w:t>
      </w:r>
    </w:p>
    <w:p w14:paraId="3821680B" w14:textId="291D0D87" w:rsidR="006D1C34" w:rsidRPr="00974BB5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B5">
        <w:rPr>
          <w:rFonts w:ascii="Times New Roman" w:hAnsi="Times New Roman" w:cs="Times New Roman"/>
          <w:sz w:val="28"/>
          <w:szCs w:val="28"/>
        </w:rPr>
        <w:t>В таблиц</w:t>
      </w:r>
      <w:r w:rsidR="00974BB5" w:rsidRPr="00974BB5">
        <w:rPr>
          <w:rFonts w:ascii="Times New Roman" w:hAnsi="Times New Roman" w:cs="Times New Roman"/>
          <w:sz w:val="28"/>
          <w:szCs w:val="28"/>
        </w:rPr>
        <w:t>е</w:t>
      </w:r>
      <w:r w:rsidRPr="00974BB5">
        <w:rPr>
          <w:rFonts w:ascii="Times New Roman" w:hAnsi="Times New Roman" w:cs="Times New Roman"/>
          <w:sz w:val="28"/>
          <w:szCs w:val="28"/>
        </w:rPr>
        <w:t xml:space="preserve"> </w:t>
      </w:r>
      <w:r w:rsidR="00974BB5" w:rsidRPr="00974BB5">
        <w:rPr>
          <w:rFonts w:ascii="Times New Roman" w:hAnsi="Times New Roman" w:cs="Times New Roman"/>
          <w:sz w:val="28"/>
          <w:szCs w:val="28"/>
        </w:rPr>
        <w:t>2</w:t>
      </w:r>
      <w:r w:rsidRPr="00974BB5">
        <w:rPr>
          <w:rFonts w:ascii="Times New Roman" w:hAnsi="Times New Roman" w:cs="Times New Roman"/>
          <w:sz w:val="28"/>
          <w:szCs w:val="28"/>
        </w:rPr>
        <w:t xml:space="preserve">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14:paraId="74A152D9" w14:textId="2DDF6182"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B5">
        <w:rPr>
          <w:rFonts w:ascii="Times New Roman" w:hAnsi="Times New Roman" w:cs="Times New Roman"/>
          <w:sz w:val="28"/>
          <w:szCs w:val="28"/>
        </w:rPr>
        <w:t>В таблиц</w:t>
      </w:r>
      <w:r w:rsidR="00974BB5" w:rsidRPr="00974BB5">
        <w:rPr>
          <w:rFonts w:ascii="Times New Roman" w:hAnsi="Times New Roman" w:cs="Times New Roman"/>
          <w:sz w:val="28"/>
          <w:szCs w:val="28"/>
        </w:rPr>
        <w:t>е</w:t>
      </w:r>
      <w:r w:rsidRPr="00974BB5">
        <w:rPr>
          <w:rFonts w:ascii="Times New Roman" w:hAnsi="Times New Roman" w:cs="Times New Roman"/>
          <w:sz w:val="28"/>
          <w:szCs w:val="28"/>
        </w:rPr>
        <w:t xml:space="preserve"> </w:t>
      </w:r>
      <w:r w:rsidR="00974BB5" w:rsidRPr="00974BB5">
        <w:rPr>
          <w:rFonts w:ascii="Times New Roman" w:hAnsi="Times New Roman" w:cs="Times New Roman"/>
          <w:sz w:val="28"/>
          <w:szCs w:val="28"/>
        </w:rPr>
        <w:t>3</w:t>
      </w:r>
      <w:r w:rsidRPr="00974BB5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14:paraId="6BF43B67" w14:textId="77777777"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B5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974BB5">
        <w:rPr>
          <w:rFonts w:ascii="Times New Roman" w:hAnsi="Times New Roman" w:cs="Times New Roman"/>
          <w:sz w:val="28"/>
          <w:szCs w:val="28"/>
        </w:rPr>
        <w:t>8</w:t>
      </w:r>
      <w:r w:rsidRPr="00974BB5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974BB5">
        <w:rPr>
          <w:rFonts w:ascii="Times New Roman" w:hAnsi="Times New Roman" w:cs="Times New Roman"/>
          <w:sz w:val="28"/>
          <w:szCs w:val="28"/>
        </w:rPr>
        <w:t>-</w:t>
      </w:r>
      <w:r w:rsidRPr="00974BB5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974BB5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974BB5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974BB5">
        <w:rPr>
          <w:rFonts w:ascii="Times New Roman" w:hAnsi="Times New Roman" w:cs="Times New Roman"/>
          <w:sz w:val="28"/>
          <w:szCs w:val="28"/>
        </w:rPr>
        <w:t xml:space="preserve"> </w:t>
      </w:r>
      <w:r w:rsidRPr="00974BB5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974BB5">
        <w:rPr>
          <w:rFonts w:ascii="Times New Roman" w:hAnsi="Times New Roman" w:cs="Times New Roman"/>
          <w:sz w:val="28"/>
          <w:szCs w:val="28"/>
        </w:rPr>
        <w:t>ное занятие</w:t>
      </w:r>
      <w:r w:rsidRPr="00974BB5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974BB5">
        <w:rPr>
          <w:rFonts w:ascii="Times New Roman" w:hAnsi="Times New Roman" w:cs="Times New Roman"/>
          <w:sz w:val="28"/>
          <w:szCs w:val="28"/>
        </w:rPr>
        <w:t>24</w:t>
      </w:r>
      <w:r w:rsidRPr="00974BB5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974BB5">
        <w:rPr>
          <w:rFonts w:ascii="Times New Roman" w:hAnsi="Times New Roman" w:cs="Times New Roman"/>
          <w:sz w:val="28"/>
          <w:szCs w:val="28"/>
        </w:rPr>
        <w:t>0</w:t>
      </w:r>
      <w:r w:rsidRPr="00974BB5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974BB5">
        <w:rPr>
          <w:rFonts w:ascii="Times New Roman" w:hAnsi="Times New Roman" w:cs="Times New Roman"/>
          <w:sz w:val="28"/>
          <w:szCs w:val="28"/>
        </w:rPr>
        <w:t>сен</w:t>
      </w:r>
      <w:r w:rsidRPr="00974BB5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974BB5">
        <w:rPr>
          <w:rFonts w:ascii="Times New Roman" w:hAnsi="Times New Roman" w:cs="Times New Roman"/>
          <w:sz w:val="28"/>
          <w:szCs w:val="28"/>
        </w:rPr>
        <w:t>2</w:t>
      </w:r>
      <w:r w:rsidRPr="00974BB5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974BB5">
        <w:rPr>
          <w:rFonts w:ascii="Times New Roman" w:hAnsi="Times New Roman" w:cs="Times New Roman"/>
          <w:sz w:val="28"/>
          <w:szCs w:val="28"/>
        </w:rPr>
        <w:t xml:space="preserve"> </w:t>
      </w:r>
      <w:r w:rsidRPr="00974BB5">
        <w:rPr>
          <w:rFonts w:ascii="Times New Roman" w:hAnsi="Times New Roman" w:cs="Times New Roman"/>
          <w:sz w:val="28"/>
          <w:szCs w:val="28"/>
        </w:rPr>
        <w:t>лет</w:t>
      </w:r>
      <w:r w:rsidR="00B24BC8" w:rsidRPr="00974BB5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974BB5">
        <w:rPr>
          <w:rFonts w:ascii="Times New Roman" w:hAnsi="Times New Roman" w:cs="Times New Roman"/>
          <w:sz w:val="28"/>
          <w:szCs w:val="28"/>
        </w:rPr>
        <w:t>.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7BFE7" w14:textId="77777777"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B5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 w:rsidRPr="00974BB5">
        <w:rPr>
          <w:rFonts w:ascii="Times New Roman" w:hAnsi="Times New Roman" w:cs="Times New Roman"/>
          <w:sz w:val="28"/>
          <w:szCs w:val="28"/>
        </w:rPr>
        <w:t>ются</w:t>
      </w:r>
      <w:r w:rsidRPr="00974BB5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974BB5">
        <w:rPr>
          <w:rFonts w:ascii="Times New Roman" w:hAnsi="Times New Roman" w:cs="Times New Roman"/>
          <w:sz w:val="28"/>
          <w:szCs w:val="28"/>
        </w:rPr>
        <w:t>н</w:t>
      </w:r>
      <w:r w:rsidRPr="00974BB5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974BB5">
        <w:rPr>
          <w:rFonts w:ascii="Times New Roman" w:hAnsi="Times New Roman" w:cs="Times New Roman"/>
          <w:sz w:val="28"/>
          <w:szCs w:val="28"/>
        </w:rPr>
        <w:t>е</w:t>
      </w:r>
      <w:r w:rsidRPr="00974BB5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974BB5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974BB5">
        <w:rPr>
          <w:rFonts w:ascii="Times New Roman" w:hAnsi="Times New Roman" w:cs="Times New Roman"/>
          <w:sz w:val="28"/>
          <w:szCs w:val="28"/>
        </w:rPr>
        <w:t>, какую-либо работу (хотя бы один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14:paraId="3FA9C088" w14:textId="77777777"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B5">
        <w:rPr>
          <w:rFonts w:ascii="Times New Roman" w:hAnsi="Times New Roman" w:cs="Times New Roman"/>
          <w:sz w:val="28"/>
          <w:szCs w:val="28"/>
        </w:rPr>
        <w:t>Не счита</w:t>
      </w:r>
      <w:r w:rsidR="00B24BC8" w:rsidRPr="00974BB5">
        <w:rPr>
          <w:rFonts w:ascii="Times New Roman" w:hAnsi="Times New Roman" w:cs="Times New Roman"/>
          <w:sz w:val="28"/>
          <w:szCs w:val="28"/>
        </w:rPr>
        <w:t>ются</w:t>
      </w:r>
      <w:r w:rsidRPr="00974BB5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974BB5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974BB5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>занимался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</w:t>
      </w:r>
      <w:r w:rsidR="00B24BC8" w:rsidRPr="00B24BC8">
        <w:rPr>
          <w:rFonts w:ascii="Times New Roman" w:hAnsi="Times New Roman" w:cs="Times New Roman"/>
          <w:sz w:val="28"/>
          <w:szCs w:val="28"/>
        </w:rPr>
        <w:lastRenderedPageBreak/>
        <w:t>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14:paraId="6E4C0369" w14:textId="77777777" w:rsidR="00B24BC8" w:rsidRPr="00974BB5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B5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 w:rsidRPr="00974BB5">
        <w:rPr>
          <w:rFonts w:ascii="Times New Roman" w:hAnsi="Times New Roman" w:cs="Times New Roman"/>
          <w:sz w:val="28"/>
          <w:szCs w:val="28"/>
        </w:rPr>
        <w:t>ются</w:t>
      </w:r>
      <w:r w:rsidRPr="00974BB5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 w:rsidRPr="00974BB5">
        <w:rPr>
          <w:rFonts w:ascii="Times New Roman" w:hAnsi="Times New Roman" w:cs="Times New Roman"/>
          <w:sz w:val="28"/>
          <w:szCs w:val="28"/>
        </w:rPr>
        <w:t>17</w:t>
      </w:r>
      <w:r w:rsidRPr="00974BB5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средств к</w:t>
      </w:r>
      <w:r w:rsidR="00E50E21" w:rsidRPr="00974BB5">
        <w:rPr>
          <w:rFonts w:ascii="Times New Roman" w:hAnsi="Times New Roman" w:cs="Times New Roman"/>
          <w:sz w:val="28"/>
          <w:szCs w:val="28"/>
        </w:rPr>
        <w:t> </w:t>
      </w:r>
      <w:r w:rsidRPr="00974BB5">
        <w:rPr>
          <w:rFonts w:ascii="Times New Roman" w:hAnsi="Times New Roman" w:cs="Times New Roman"/>
          <w:sz w:val="28"/>
          <w:szCs w:val="28"/>
        </w:rPr>
        <w:t xml:space="preserve">существованию» переписных листов формы Л </w:t>
      </w:r>
      <w:r w:rsidR="00B24BC8" w:rsidRPr="00974BB5">
        <w:rPr>
          <w:rFonts w:ascii="Times New Roman" w:hAnsi="Times New Roman" w:cs="Times New Roman"/>
          <w:sz w:val="28"/>
          <w:szCs w:val="28"/>
        </w:rPr>
        <w:t>вариант ответа «Обеспечение со стороны других лиц, иждивение</w:t>
      </w:r>
      <w:r w:rsidRPr="00974BB5">
        <w:rPr>
          <w:rFonts w:ascii="Times New Roman" w:hAnsi="Times New Roman" w:cs="Times New Roman"/>
          <w:sz w:val="28"/>
          <w:szCs w:val="28"/>
        </w:rPr>
        <w:t>». Этот источник средств к</w:t>
      </w:r>
      <w:r w:rsidR="00E50E21" w:rsidRPr="00974BB5">
        <w:rPr>
          <w:rFonts w:ascii="Times New Roman" w:hAnsi="Times New Roman" w:cs="Times New Roman"/>
          <w:sz w:val="28"/>
          <w:szCs w:val="28"/>
        </w:rPr>
        <w:t> </w:t>
      </w:r>
      <w:r w:rsidRPr="00974BB5">
        <w:rPr>
          <w:rFonts w:ascii="Times New Roman" w:hAnsi="Times New Roman" w:cs="Times New Roman"/>
          <w:sz w:val="28"/>
          <w:szCs w:val="28"/>
        </w:rPr>
        <w:t xml:space="preserve">существованию отмечался живущим на средства родственников или других лиц, а также тем, на кого выплачивались алименты. </w:t>
      </w:r>
    </w:p>
    <w:p w14:paraId="4813BDAD" w14:textId="77777777" w:rsidR="00974BB5" w:rsidRDefault="006078C5" w:rsidP="00974BB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B5">
        <w:rPr>
          <w:rFonts w:ascii="Times New Roman" w:hAnsi="Times New Roman" w:cs="Times New Roman"/>
          <w:sz w:val="28"/>
          <w:szCs w:val="28"/>
        </w:rPr>
        <w:t>Данные о возрасте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</w:p>
    <w:p w14:paraId="5FA8CAF2" w14:textId="2A9B8755" w:rsidR="006D1C34" w:rsidRPr="00974BB5" w:rsidRDefault="006D1C34" w:rsidP="00974BB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B5">
        <w:rPr>
          <w:rFonts w:ascii="Times New Roman" w:hAnsi="Times New Roman" w:cs="Times New Roman"/>
          <w:sz w:val="28"/>
          <w:szCs w:val="28"/>
        </w:rPr>
        <w:t>В таблиц</w:t>
      </w:r>
      <w:r w:rsidR="00974BB5" w:rsidRPr="00974BB5">
        <w:rPr>
          <w:rFonts w:ascii="Times New Roman" w:hAnsi="Times New Roman" w:cs="Times New Roman"/>
          <w:sz w:val="28"/>
          <w:szCs w:val="28"/>
        </w:rPr>
        <w:t>е</w:t>
      </w:r>
      <w:r w:rsidRPr="00974BB5">
        <w:rPr>
          <w:rFonts w:ascii="Times New Roman" w:hAnsi="Times New Roman" w:cs="Times New Roman"/>
          <w:sz w:val="28"/>
          <w:szCs w:val="28"/>
        </w:rPr>
        <w:t xml:space="preserve"> </w:t>
      </w:r>
      <w:r w:rsidR="00974BB5" w:rsidRPr="00974BB5">
        <w:rPr>
          <w:rFonts w:ascii="Times New Roman" w:hAnsi="Times New Roman" w:cs="Times New Roman"/>
          <w:sz w:val="28"/>
          <w:szCs w:val="28"/>
        </w:rPr>
        <w:t>4</w:t>
      </w:r>
      <w:r w:rsidRPr="00974BB5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</w:p>
    <w:p w14:paraId="697E98ED" w14:textId="35B7B9F7" w:rsidR="007F351F" w:rsidRPr="00E927D0" w:rsidRDefault="007F351F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B5">
        <w:rPr>
          <w:rFonts w:ascii="Times New Roman" w:hAnsi="Times New Roman" w:cs="Times New Roman"/>
          <w:sz w:val="28"/>
          <w:szCs w:val="28"/>
        </w:rPr>
        <w:t xml:space="preserve">Возрастно-половой состав населения коллективных домохозяйств приведен в таблице </w:t>
      </w:r>
      <w:r w:rsidR="00974BB5" w:rsidRPr="00974BB5">
        <w:rPr>
          <w:rFonts w:ascii="Times New Roman" w:hAnsi="Times New Roman" w:cs="Times New Roman"/>
          <w:sz w:val="28"/>
          <w:szCs w:val="28"/>
        </w:rPr>
        <w:t>5</w:t>
      </w:r>
      <w:r w:rsidRPr="00974BB5">
        <w:rPr>
          <w:rFonts w:ascii="Times New Roman" w:hAnsi="Times New Roman" w:cs="Times New Roman"/>
          <w:sz w:val="28"/>
          <w:szCs w:val="28"/>
        </w:rPr>
        <w:t>.</w:t>
      </w:r>
      <w:r w:rsidRPr="00E92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DB555" w14:textId="77777777"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14:paraId="60E253AC" w14:textId="77777777"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65B0C67F" w14:textId="77777777"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00217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D085" w14:textId="77777777" w:rsidR="00E82165" w:rsidRDefault="00E82165" w:rsidP="0059770F">
      <w:pPr>
        <w:spacing w:after="0" w:line="240" w:lineRule="auto"/>
      </w:pPr>
      <w:r>
        <w:separator/>
      </w:r>
    </w:p>
  </w:endnote>
  <w:endnote w:type="continuationSeparator" w:id="0">
    <w:p w14:paraId="03DC2B88" w14:textId="77777777" w:rsidR="00E82165" w:rsidRDefault="00E82165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737589"/>
      <w:docPartObj>
        <w:docPartGallery w:val="Page Numbers (Bottom of Page)"/>
        <w:docPartUnique/>
      </w:docPartObj>
    </w:sdtPr>
    <w:sdtContent>
      <w:p w14:paraId="7B7FABE3" w14:textId="409D47E8" w:rsidR="00002173" w:rsidRDefault="000021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9D079" w14:textId="77777777" w:rsidR="00002173" w:rsidRDefault="000021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00ED" w14:textId="77777777" w:rsidR="00E82165" w:rsidRDefault="00E82165" w:rsidP="0059770F">
      <w:pPr>
        <w:spacing w:after="0" w:line="240" w:lineRule="auto"/>
      </w:pPr>
      <w:r>
        <w:separator/>
      </w:r>
    </w:p>
  </w:footnote>
  <w:footnote w:type="continuationSeparator" w:id="0">
    <w:p w14:paraId="20EE3DF2" w14:textId="77777777" w:rsidR="00E82165" w:rsidRDefault="00E82165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4B2826F9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D0">
          <w:rPr>
            <w:noProof/>
          </w:rPr>
          <w:t>2</w:t>
        </w:r>
        <w:r>
          <w:fldChar w:fldCharType="end"/>
        </w:r>
      </w:p>
    </w:sdtContent>
  </w:sdt>
  <w:p w14:paraId="5E6C01CF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02173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366"/>
    <w:rsid w:val="004D1CAA"/>
    <w:rsid w:val="004D25AB"/>
    <w:rsid w:val="004D4CF9"/>
    <w:rsid w:val="004E5DD3"/>
    <w:rsid w:val="004F3DF6"/>
    <w:rsid w:val="00501E91"/>
    <w:rsid w:val="00503EFA"/>
    <w:rsid w:val="00521CF9"/>
    <w:rsid w:val="0053477F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74BB5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82165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B709C"/>
  <w15:docId w15:val="{CD00D778-3D27-4D79-9A53-951E96C3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AE94-C150-4307-A90D-343FFE56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Кулакова Антонина Анатольевна</cp:lastModifiedBy>
  <cp:revision>11</cp:revision>
  <cp:lastPrinted>2022-11-30T08:09:00Z</cp:lastPrinted>
  <dcterms:created xsi:type="dcterms:W3CDTF">2022-12-26T18:13:00Z</dcterms:created>
  <dcterms:modified xsi:type="dcterms:W3CDTF">2023-05-23T15:13:00Z</dcterms:modified>
</cp:coreProperties>
</file>